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045CF" w14:textId="77777777" w:rsidR="00DD67EA" w:rsidRPr="0001556E" w:rsidRDefault="00DD67EA" w:rsidP="00DD67EA">
      <w:pPr>
        <w:tabs>
          <w:tab w:val="left" w:pos="8070"/>
        </w:tabs>
        <w:jc w:val="both"/>
        <w:rPr>
          <w:b/>
          <w:bCs/>
          <w:lang w:val="en-GB"/>
        </w:rPr>
      </w:pPr>
    </w:p>
    <w:p w14:paraId="66B85293" w14:textId="47B90BB0" w:rsidR="00DD67EA" w:rsidRPr="00905DC5" w:rsidRDefault="00DD67EA" w:rsidP="005E0580">
      <w:pPr>
        <w:jc w:val="center"/>
        <w:rPr>
          <w:rFonts w:ascii="Segoe UI" w:eastAsia="Calibri" w:hAnsi="Segoe UI" w:cs="Segoe UI"/>
          <w:b/>
          <w:bCs/>
          <w:noProof/>
          <w:sz w:val="28"/>
          <w:szCs w:val="28"/>
        </w:rPr>
      </w:pPr>
      <w:r w:rsidRPr="00905DC5">
        <w:rPr>
          <w:rFonts w:ascii="Segoe UI" w:eastAsia="Calibri" w:hAnsi="Segoe UI" w:cs="Segoe UI"/>
          <w:b/>
          <w:bCs/>
          <w:noProof/>
          <w:sz w:val="28"/>
          <w:szCs w:val="28"/>
        </w:rPr>
        <w:t>#dualchallenge</w:t>
      </w:r>
      <w:r w:rsidR="005E0580" w:rsidRPr="00905DC5">
        <w:rPr>
          <w:rFonts w:ascii="Segoe UI" w:eastAsia="Calibri" w:hAnsi="Segoe UI" w:cs="Segoe UI"/>
          <w:b/>
          <w:bCs/>
          <w:noProof/>
          <w:sz w:val="28"/>
          <w:szCs w:val="28"/>
        </w:rPr>
        <w:t xml:space="preserve"> #kettőskihívás</w:t>
      </w:r>
    </w:p>
    <w:p w14:paraId="4844CE62" w14:textId="6D8B8BB4" w:rsidR="00DD67EA" w:rsidRPr="00905DC5" w:rsidRDefault="00DD67EA" w:rsidP="005E0580">
      <w:pPr>
        <w:jc w:val="center"/>
        <w:rPr>
          <w:rFonts w:ascii="Segoe UI" w:eastAsia="Calibri" w:hAnsi="Segoe UI" w:cs="Segoe UI"/>
          <w:b/>
          <w:bCs/>
          <w:noProof/>
          <w:sz w:val="28"/>
          <w:szCs w:val="28"/>
        </w:rPr>
      </w:pPr>
      <w:r w:rsidRPr="00905DC5">
        <w:rPr>
          <w:rFonts w:ascii="Segoe UI" w:eastAsia="Calibri" w:hAnsi="Segoe UI" w:cs="Segoe UI"/>
          <w:b/>
          <w:bCs/>
          <w:noProof/>
          <w:sz w:val="28"/>
          <w:szCs w:val="28"/>
        </w:rPr>
        <w:t>EXXONMOBIL INNOVATION COMPETITION</w:t>
      </w:r>
    </w:p>
    <w:p w14:paraId="250D6E1F" w14:textId="6E16136B" w:rsidR="005E0580" w:rsidRPr="00905DC5" w:rsidRDefault="005E0580" w:rsidP="005E0580">
      <w:pPr>
        <w:jc w:val="center"/>
        <w:rPr>
          <w:rFonts w:ascii="Segoe UI" w:eastAsia="Calibri" w:hAnsi="Segoe UI" w:cs="Segoe UI"/>
          <w:b/>
          <w:bCs/>
          <w:noProof/>
        </w:rPr>
      </w:pPr>
      <w:r w:rsidRPr="00905DC5">
        <w:rPr>
          <w:rFonts w:ascii="Segoe UI" w:eastAsia="Calibri" w:hAnsi="Segoe UI" w:cs="Segoe UI"/>
          <w:b/>
          <w:bCs/>
          <w:noProof/>
        </w:rPr>
        <w:t xml:space="preserve">Call for applications </w:t>
      </w:r>
    </w:p>
    <w:p w14:paraId="1D7B7A3E" w14:textId="77777777" w:rsidR="005E0580" w:rsidRPr="004035A9" w:rsidRDefault="005E0580" w:rsidP="00DD67EA">
      <w:pPr>
        <w:jc w:val="both"/>
        <w:rPr>
          <w:b/>
          <w:bCs/>
          <w:sz w:val="22"/>
          <w:szCs w:val="22"/>
          <w:lang w:val="en-GB"/>
        </w:rPr>
      </w:pPr>
    </w:p>
    <w:p w14:paraId="12AE5E8B" w14:textId="77777777" w:rsidR="00DD67EA" w:rsidRPr="004035A9" w:rsidRDefault="00DD67EA" w:rsidP="00DD67EA">
      <w:pPr>
        <w:jc w:val="both"/>
        <w:rPr>
          <w:b/>
          <w:bCs/>
          <w:sz w:val="22"/>
          <w:szCs w:val="22"/>
          <w:lang w:val="en-GB"/>
        </w:rPr>
      </w:pPr>
    </w:p>
    <w:p w14:paraId="466DC546" w14:textId="05A627EA" w:rsidR="00DD67EA" w:rsidRPr="0001556E" w:rsidRDefault="00DD67EA" w:rsidP="00DD67EA">
      <w:pPr>
        <w:jc w:val="both"/>
        <w:rPr>
          <w:b/>
          <w:bCs/>
          <w:lang w:val="en-GB"/>
        </w:rPr>
      </w:pPr>
      <w:r>
        <w:rPr>
          <w:b/>
          <w:bCs/>
          <w:lang w:val="en-GB"/>
        </w:rPr>
        <w:t>D</w:t>
      </w:r>
      <w:r w:rsidR="00A402CB">
        <w:rPr>
          <w:b/>
          <w:bCs/>
          <w:lang w:val="en-GB"/>
        </w:rPr>
        <w:t>UAL CHALLENGE</w:t>
      </w:r>
    </w:p>
    <w:p w14:paraId="7C35F2E8" w14:textId="77777777" w:rsidR="00DD67EA" w:rsidRDefault="00DD67EA" w:rsidP="00DD67EA">
      <w:pPr>
        <w:jc w:val="both"/>
        <w:rPr>
          <w:lang w:val="en-GB"/>
        </w:rPr>
      </w:pPr>
      <w:r>
        <w:rPr>
          <w:lang w:val="en-GB"/>
        </w:rPr>
        <w:t xml:space="preserve">How can increasing demand for energy in the world be met while reducing carbon footprint as required by climate protection goals and calls for energy transition and responsible energy consumption? How can civilisation and the need for an improving standard of living be reconciled with climate protection goals? How can responsible energy consumption be increased, and sustainability requirements met at the same time? </w:t>
      </w:r>
    </w:p>
    <w:p w14:paraId="3CB49E60" w14:textId="77777777" w:rsidR="00DD67EA" w:rsidRPr="0001556E" w:rsidRDefault="00DD67EA" w:rsidP="00DD67EA">
      <w:pPr>
        <w:jc w:val="both"/>
        <w:rPr>
          <w:sz w:val="22"/>
          <w:szCs w:val="22"/>
          <w:lang w:val="en-GB"/>
        </w:rPr>
      </w:pPr>
    </w:p>
    <w:p w14:paraId="782C9885" w14:textId="72A3934A" w:rsidR="00DD67EA" w:rsidRPr="00A402CB" w:rsidRDefault="00DD67EA" w:rsidP="00DD67EA">
      <w:pPr>
        <w:jc w:val="both"/>
        <w:rPr>
          <w:b/>
          <w:bCs/>
          <w:lang w:val="en-GB"/>
        </w:rPr>
      </w:pPr>
      <w:r w:rsidRPr="00A402CB">
        <w:rPr>
          <w:b/>
          <w:bCs/>
          <w:lang w:val="en-GB"/>
        </w:rPr>
        <w:t>THE COMPETITION ANNOUNCER</w:t>
      </w:r>
    </w:p>
    <w:p w14:paraId="61E429BD" w14:textId="77777777" w:rsidR="00DD67EA" w:rsidRPr="00877329" w:rsidRDefault="00DD67EA" w:rsidP="00DD67EA">
      <w:pPr>
        <w:jc w:val="both"/>
        <w:rPr>
          <w:lang w:val="en-GB"/>
        </w:rPr>
      </w:pPr>
      <w:r>
        <w:rPr>
          <w:b/>
          <w:bCs/>
          <w:sz w:val="22"/>
          <w:szCs w:val="22"/>
          <w:lang w:val="en-GB"/>
        </w:rPr>
        <w:t xml:space="preserve"> </w:t>
      </w:r>
      <w:r w:rsidRPr="00877329">
        <w:rPr>
          <w:lang w:val="en-GB"/>
        </w:rPr>
        <w:t xml:space="preserve">ExxonMobil </w:t>
      </w:r>
    </w:p>
    <w:p w14:paraId="09222895" w14:textId="77777777" w:rsidR="00DD67EA" w:rsidRPr="0001556E" w:rsidRDefault="00DD67EA" w:rsidP="00DD67EA">
      <w:pPr>
        <w:jc w:val="both"/>
        <w:rPr>
          <w:rFonts w:ascii="Verdana" w:hAnsi="Verdana"/>
          <w:color w:val="000000"/>
          <w:sz w:val="21"/>
          <w:szCs w:val="21"/>
          <w:shd w:val="clear" w:color="auto" w:fill="FFFFFF"/>
          <w:lang w:val="en-GB"/>
        </w:rPr>
      </w:pPr>
    </w:p>
    <w:p w14:paraId="7E7B8556" w14:textId="0364355D" w:rsidR="00DD67EA" w:rsidRPr="00877329" w:rsidRDefault="00DD67EA" w:rsidP="00DD67EA">
      <w:pPr>
        <w:jc w:val="both"/>
        <w:rPr>
          <w:b/>
          <w:bCs/>
          <w:lang w:val="en-GB"/>
        </w:rPr>
      </w:pPr>
      <w:r w:rsidRPr="00877329">
        <w:rPr>
          <w:b/>
          <w:bCs/>
          <w:lang w:val="en-GB"/>
        </w:rPr>
        <w:t>T</w:t>
      </w:r>
      <w:r w:rsidR="00A402CB">
        <w:rPr>
          <w:b/>
          <w:bCs/>
          <w:lang w:val="en-GB"/>
        </w:rPr>
        <w:t>HE SUBJECT OF THE COMPETITION</w:t>
      </w:r>
    </w:p>
    <w:p w14:paraId="63B730B2" w14:textId="77777777" w:rsidR="00DD67EA" w:rsidRDefault="00DD67EA" w:rsidP="00DD67EA">
      <w:pPr>
        <w:jc w:val="both"/>
        <w:rPr>
          <w:lang w:val="en-GB"/>
        </w:rPr>
      </w:pPr>
      <w:bookmarkStart w:id="0" w:name="OLE_LINK1"/>
      <w:bookmarkStart w:id="1" w:name="OLE_LINK2"/>
      <w:r w:rsidRPr="0001556E">
        <w:rPr>
          <w:lang w:val="en-GB"/>
        </w:rPr>
        <w:t>ExxonMobil</w:t>
      </w:r>
      <w:r>
        <w:rPr>
          <w:lang w:val="en-GB"/>
        </w:rPr>
        <w:t xml:space="preserve">, one of the world’s leading energy companies, is launching a competition for students about economic development and climate protection, responsible and clean energy usage, energy system transformation, the innovative reconciliation of conventional and renewable energy resources. </w:t>
      </w:r>
    </w:p>
    <w:p w14:paraId="05D411A2" w14:textId="77777777" w:rsidR="00DD67EA" w:rsidRDefault="00DD67EA" w:rsidP="00DD67EA">
      <w:pPr>
        <w:jc w:val="both"/>
        <w:rPr>
          <w:lang w:val="en-GB"/>
        </w:rPr>
      </w:pPr>
    </w:p>
    <w:p w14:paraId="33B515B8" w14:textId="77777777" w:rsidR="00DD67EA" w:rsidRPr="0001556E" w:rsidRDefault="00DD67EA" w:rsidP="00DD67EA">
      <w:pPr>
        <w:jc w:val="both"/>
        <w:rPr>
          <w:lang w:val="en-GB"/>
        </w:rPr>
      </w:pPr>
      <w:r>
        <w:rPr>
          <w:lang w:val="en-GB"/>
        </w:rPr>
        <w:t>The demand for energy is growing worldwide while new challenges are being posed by a changing globe. Trends shaping our world highlight the importance of responsible energy management. Our demand for energy is constantly growing, but the resources available are limited. Therefore, we need to use the available resources more efficiently, along with new technical solutions and their smart applications. In the future, in the name of sustainable development,</w:t>
      </w:r>
      <w:r w:rsidRPr="00424568">
        <w:rPr>
          <w:lang w:val="en-GB"/>
        </w:rPr>
        <w:t xml:space="preserve"> </w:t>
      </w:r>
      <w:r>
        <w:rPr>
          <w:lang w:val="en-GB"/>
        </w:rPr>
        <w:t xml:space="preserve">especially if we want to meet the increasing demand for energy, every form of energy, including natural gas and renewable resources will be needed to meet the global and European emission reduction targets. </w:t>
      </w:r>
    </w:p>
    <w:p w14:paraId="450F1194" w14:textId="77777777" w:rsidR="00DD67EA" w:rsidRDefault="00DD67EA" w:rsidP="00DD67EA">
      <w:pPr>
        <w:jc w:val="both"/>
        <w:rPr>
          <w:lang w:val="en-GB"/>
        </w:rPr>
      </w:pPr>
    </w:p>
    <w:bookmarkEnd w:id="0"/>
    <w:bookmarkEnd w:id="1"/>
    <w:p w14:paraId="329F0098" w14:textId="77777777" w:rsidR="00DD67EA" w:rsidRPr="0001556E" w:rsidRDefault="00DD67EA" w:rsidP="00DD67EA">
      <w:pPr>
        <w:jc w:val="both"/>
        <w:rPr>
          <w:b/>
          <w:bCs/>
          <w:color w:val="191919"/>
          <w:shd w:val="clear" w:color="auto" w:fill="FFFFFF"/>
          <w:lang w:val="en-GB"/>
        </w:rPr>
      </w:pPr>
      <w:r>
        <w:rPr>
          <w:b/>
          <w:bCs/>
          <w:color w:val="191919"/>
          <w:shd w:val="clear" w:color="auto" w:fill="FFFFFF"/>
          <w:lang w:val="en-GB"/>
        </w:rPr>
        <w:t>WHO IS ELIGIBLE TO PARTICIPATE IN THE COMPETITION</w:t>
      </w:r>
      <w:r w:rsidRPr="0001556E">
        <w:rPr>
          <w:b/>
          <w:bCs/>
          <w:color w:val="191919"/>
          <w:shd w:val="clear" w:color="auto" w:fill="FFFFFF"/>
          <w:lang w:val="en-GB"/>
        </w:rPr>
        <w:t>?</w:t>
      </w:r>
    </w:p>
    <w:p w14:paraId="18E682A4" w14:textId="77777777" w:rsidR="00DD67EA" w:rsidRPr="0001556E" w:rsidRDefault="00DD67EA" w:rsidP="00DD67EA">
      <w:pPr>
        <w:jc w:val="both"/>
        <w:rPr>
          <w:color w:val="191919"/>
          <w:shd w:val="clear" w:color="auto" w:fill="FFFFFF"/>
          <w:lang w:val="en-GB"/>
        </w:rPr>
      </w:pPr>
      <w:r>
        <w:rPr>
          <w:color w:val="191919"/>
          <w:shd w:val="clear" w:color="auto" w:fill="FFFFFF"/>
          <w:lang w:val="en-GB"/>
        </w:rPr>
        <w:t>The announcer invites applications from</w:t>
      </w:r>
    </w:p>
    <w:p w14:paraId="5E2E82A0" w14:textId="77777777" w:rsidR="00DD67EA" w:rsidRPr="0001556E" w:rsidRDefault="00DD67EA" w:rsidP="00DD67EA">
      <w:pPr>
        <w:pStyle w:val="Listaszerbekezds"/>
        <w:numPr>
          <w:ilvl w:val="0"/>
          <w:numId w:val="1"/>
        </w:numPr>
        <w:jc w:val="both"/>
        <w:rPr>
          <w:color w:val="191919"/>
          <w:shd w:val="clear" w:color="auto" w:fill="FFFFFF"/>
          <w:lang w:val="en-GB"/>
        </w:rPr>
      </w:pPr>
      <w:r>
        <w:rPr>
          <w:color w:val="191919"/>
          <w:shd w:val="clear" w:color="auto" w:fill="FFFFFF"/>
          <w:lang w:val="en-GB"/>
        </w:rPr>
        <w:t>university students studying in Hungary or</w:t>
      </w:r>
    </w:p>
    <w:p w14:paraId="3956250B" w14:textId="77777777" w:rsidR="00DD67EA" w:rsidRDefault="00DD67EA" w:rsidP="00DD67EA">
      <w:pPr>
        <w:pStyle w:val="Listaszerbekezds"/>
        <w:numPr>
          <w:ilvl w:val="0"/>
          <w:numId w:val="1"/>
        </w:numPr>
        <w:jc w:val="both"/>
        <w:rPr>
          <w:color w:val="191919"/>
          <w:shd w:val="clear" w:color="auto" w:fill="FFFFFF"/>
          <w:lang w:val="en-GB"/>
        </w:rPr>
      </w:pPr>
      <w:r>
        <w:rPr>
          <w:color w:val="191919"/>
          <w:shd w:val="clear" w:color="auto" w:fill="FFFFFF"/>
          <w:lang w:val="en-GB"/>
        </w:rPr>
        <w:t>PhD students studying in Hungary or</w:t>
      </w:r>
    </w:p>
    <w:p w14:paraId="38D7E692" w14:textId="77777777" w:rsidR="00DD67EA" w:rsidRPr="0001556E" w:rsidRDefault="00DD67EA" w:rsidP="00DD67EA">
      <w:pPr>
        <w:pStyle w:val="Listaszerbekezds"/>
        <w:numPr>
          <w:ilvl w:val="0"/>
          <w:numId w:val="1"/>
        </w:numPr>
        <w:jc w:val="both"/>
        <w:rPr>
          <w:color w:val="191919"/>
          <w:shd w:val="clear" w:color="auto" w:fill="FFFFFF"/>
          <w:lang w:val="en-GB"/>
        </w:rPr>
      </w:pPr>
      <w:r w:rsidRPr="00F45B02">
        <w:rPr>
          <w:color w:val="191919"/>
          <w:shd w:val="clear" w:color="auto" w:fill="FFFFFF"/>
          <w:lang w:val="en-GB"/>
        </w:rPr>
        <w:t xml:space="preserve">professionals and </w:t>
      </w:r>
      <w:r>
        <w:rPr>
          <w:color w:val="191919"/>
          <w:shd w:val="clear" w:color="auto" w:fill="FFFFFF"/>
          <w:lang w:val="en-GB"/>
        </w:rPr>
        <w:t>teams</w:t>
      </w:r>
      <w:r w:rsidRPr="00F45B02">
        <w:rPr>
          <w:color w:val="191919"/>
          <w:shd w:val="clear" w:color="auto" w:fill="FFFFFF"/>
          <w:lang w:val="en-GB"/>
        </w:rPr>
        <w:t xml:space="preserve"> participating in joint research and development projects with </w:t>
      </w:r>
      <w:r>
        <w:rPr>
          <w:color w:val="191919"/>
          <w:shd w:val="clear" w:color="auto" w:fill="FFFFFF"/>
          <w:lang w:val="en-GB"/>
        </w:rPr>
        <w:t xml:space="preserve">Hungarian </w:t>
      </w:r>
      <w:r w:rsidRPr="00F45B02">
        <w:rPr>
          <w:color w:val="191919"/>
          <w:shd w:val="clear" w:color="auto" w:fill="FFFFFF"/>
          <w:lang w:val="en-GB"/>
        </w:rPr>
        <w:t>universities</w:t>
      </w:r>
      <w:r w:rsidRPr="0001556E">
        <w:rPr>
          <w:color w:val="191919"/>
          <w:shd w:val="clear" w:color="auto" w:fill="FFFFFF"/>
          <w:lang w:val="en-GB"/>
        </w:rPr>
        <w:t xml:space="preserve"> </w:t>
      </w:r>
    </w:p>
    <w:p w14:paraId="4DB54522" w14:textId="77777777" w:rsidR="00DD67EA" w:rsidRDefault="00DD67EA" w:rsidP="00DD67EA">
      <w:pPr>
        <w:jc w:val="both"/>
        <w:rPr>
          <w:color w:val="191919"/>
          <w:shd w:val="clear" w:color="auto" w:fill="FFFFFF"/>
          <w:lang w:val="en-GB"/>
        </w:rPr>
      </w:pPr>
      <w:r>
        <w:rPr>
          <w:color w:val="191919"/>
          <w:shd w:val="clear" w:color="auto" w:fill="FFFFFF"/>
          <w:lang w:val="en-GB"/>
        </w:rPr>
        <w:t>who shall demonstrate a concept for development or an actual development project in the field of energy science.</w:t>
      </w:r>
    </w:p>
    <w:p w14:paraId="3E29F7E0" w14:textId="77777777" w:rsidR="00DD67EA" w:rsidRPr="0001556E" w:rsidRDefault="00DD67EA" w:rsidP="00DD67EA">
      <w:pPr>
        <w:jc w:val="both"/>
        <w:rPr>
          <w:color w:val="191919"/>
          <w:shd w:val="clear" w:color="auto" w:fill="FFFFFF"/>
          <w:lang w:val="en-GB"/>
        </w:rPr>
      </w:pPr>
    </w:p>
    <w:p w14:paraId="7432C5DA" w14:textId="77777777" w:rsidR="00DD67EA" w:rsidRPr="0001556E" w:rsidRDefault="00DD67EA" w:rsidP="00DD67EA">
      <w:pPr>
        <w:jc w:val="both"/>
        <w:rPr>
          <w:b/>
          <w:bCs/>
          <w:color w:val="191919"/>
          <w:shd w:val="clear" w:color="auto" w:fill="FFFFFF"/>
          <w:lang w:val="en-GB"/>
        </w:rPr>
      </w:pPr>
      <w:r>
        <w:rPr>
          <w:b/>
          <w:bCs/>
          <w:color w:val="191919"/>
          <w:shd w:val="clear" w:color="auto" w:fill="FFFFFF"/>
          <w:lang w:val="en-GB"/>
        </w:rPr>
        <w:t>APPLICATIONS</w:t>
      </w:r>
    </w:p>
    <w:p w14:paraId="5ADD4517" w14:textId="77777777" w:rsidR="00DD67EA" w:rsidRPr="0001556E" w:rsidRDefault="00DD67EA" w:rsidP="00DD67EA">
      <w:pPr>
        <w:jc w:val="both"/>
        <w:rPr>
          <w:rFonts w:ascii="Arial" w:hAnsi="Arial" w:cs="Arial"/>
          <w:color w:val="333333"/>
          <w:sz w:val="21"/>
          <w:szCs w:val="21"/>
          <w:shd w:val="clear" w:color="auto" w:fill="FFFFFF"/>
          <w:lang w:val="en-GB"/>
        </w:rPr>
      </w:pPr>
      <w:r>
        <w:rPr>
          <w:color w:val="191919"/>
          <w:shd w:val="clear" w:color="auto" w:fill="FFFFFF"/>
          <w:lang w:val="en-GB"/>
        </w:rPr>
        <w:t xml:space="preserve">The announcer is looking for market-driven and product-focused pilot research project ideas, projects and innovation activities in the field of </w:t>
      </w:r>
      <w:r w:rsidRPr="009724D3">
        <w:rPr>
          <w:color w:val="191919"/>
          <w:shd w:val="clear" w:color="auto" w:fill="FFFFFF"/>
          <w:lang w:val="en-GB"/>
        </w:rPr>
        <w:t>medium and long-term energy use that</w:t>
      </w:r>
      <w:r>
        <w:rPr>
          <w:color w:val="191919"/>
          <w:shd w:val="clear" w:color="auto" w:fill="FFFFFF"/>
          <w:lang w:val="en-GB"/>
        </w:rPr>
        <w:t xml:space="preserve"> seek to find a solution </w:t>
      </w:r>
      <w:r w:rsidRPr="009724D3">
        <w:rPr>
          <w:color w:val="191919"/>
          <w:shd w:val="clear" w:color="auto" w:fill="FFFFFF"/>
          <w:lang w:val="en-GB"/>
        </w:rPr>
        <w:t xml:space="preserve">to a problem or </w:t>
      </w:r>
      <w:r>
        <w:rPr>
          <w:color w:val="191919"/>
          <w:shd w:val="clear" w:color="auto" w:fill="FFFFFF"/>
          <w:lang w:val="en-GB"/>
        </w:rPr>
        <w:t xml:space="preserve">a specific group of </w:t>
      </w:r>
      <w:r w:rsidRPr="009724D3">
        <w:rPr>
          <w:color w:val="191919"/>
          <w:shd w:val="clear" w:color="auto" w:fill="FFFFFF"/>
          <w:lang w:val="en-GB"/>
        </w:rPr>
        <w:t>problem</w:t>
      </w:r>
      <w:r>
        <w:rPr>
          <w:color w:val="191919"/>
          <w:shd w:val="clear" w:color="auto" w:fill="FFFFFF"/>
          <w:lang w:val="en-GB"/>
        </w:rPr>
        <w:t>s</w:t>
      </w:r>
      <w:r w:rsidRPr="009724D3">
        <w:rPr>
          <w:color w:val="191919"/>
          <w:shd w:val="clear" w:color="auto" w:fill="FFFFFF"/>
          <w:lang w:val="en-GB"/>
        </w:rPr>
        <w:t xml:space="preserve"> using a new approach or technological innovation. </w:t>
      </w:r>
      <w:r>
        <w:rPr>
          <w:color w:val="191919"/>
          <w:shd w:val="clear" w:color="auto" w:fill="FFFFFF"/>
          <w:lang w:val="en-GB"/>
        </w:rPr>
        <w:t>There are no constraints as far as genre and scientific approach are concerned,</w:t>
      </w:r>
      <w:r w:rsidRPr="009724D3">
        <w:rPr>
          <w:color w:val="191919"/>
          <w:shd w:val="clear" w:color="auto" w:fill="FFFFFF"/>
          <w:lang w:val="en-GB"/>
        </w:rPr>
        <w:t xml:space="preserve"> however the jury prefers practice-oriented entries.</w:t>
      </w:r>
      <w:r>
        <w:rPr>
          <w:color w:val="191919"/>
          <w:shd w:val="clear" w:color="auto" w:fill="FFFFFF"/>
          <w:lang w:val="en-GB"/>
        </w:rPr>
        <w:t xml:space="preserve"> </w:t>
      </w:r>
      <w:r w:rsidRPr="00763A18">
        <w:rPr>
          <w:color w:val="191919"/>
          <w:shd w:val="clear" w:color="auto" w:fill="FFFFFF"/>
          <w:lang w:val="en-GB"/>
        </w:rPr>
        <w:t xml:space="preserve">The language of the </w:t>
      </w:r>
      <w:r>
        <w:rPr>
          <w:color w:val="191919"/>
          <w:shd w:val="clear" w:color="auto" w:fill="FFFFFF"/>
          <w:lang w:val="en-GB"/>
        </w:rPr>
        <w:t>applications</w:t>
      </w:r>
      <w:r w:rsidRPr="00763A18">
        <w:rPr>
          <w:color w:val="191919"/>
          <w:shd w:val="clear" w:color="auto" w:fill="FFFFFF"/>
          <w:lang w:val="en-GB"/>
        </w:rPr>
        <w:t xml:space="preserve"> can be English </w:t>
      </w:r>
      <w:r>
        <w:rPr>
          <w:color w:val="191919"/>
          <w:shd w:val="clear" w:color="auto" w:fill="FFFFFF"/>
          <w:lang w:val="en-GB"/>
        </w:rPr>
        <w:t>or</w:t>
      </w:r>
      <w:r w:rsidRPr="00763A18">
        <w:rPr>
          <w:color w:val="191919"/>
          <w:shd w:val="clear" w:color="auto" w:fill="FFFFFF"/>
          <w:lang w:val="en-GB"/>
        </w:rPr>
        <w:t xml:space="preserve"> Hungarian, but English language entries will be given priority </w:t>
      </w:r>
      <w:r w:rsidRPr="00763A18">
        <w:rPr>
          <w:color w:val="191919"/>
          <w:shd w:val="clear" w:color="auto" w:fill="FFFFFF"/>
          <w:lang w:val="en-GB"/>
        </w:rPr>
        <w:lastRenderedPageBreak/>
        <w:t xml:space="preserve">during the evaluation. </w:t>
      </w:r>
      <w:r>
        <w:rPr>
          <w:color w:val="191919"/>
          <w:shd w:val="clear" w:color="auto" w:fill="FFFFFF"/>
          <w:lang w:val="en-GB"/>
        </w:rPr>
        <w:t>Applications submitted in Hungarian language must be supplemented with an English language one-page summary containing key elements of the application.</w:t>
      </w:r>
    </w:p>
    <w:p w14:paraId="75B057CC" w14:textId="77777777" w:rsidR="00DD67EA" w:rsidRPr="0001556E" w:rsidRDefault="00DD67EA" w:rsidP="00DD67EA">
      <w:pPr>
        <w:jc w:val="both"/>
        <w:rPr>
          <w:b/>
          <w:bCs/>
          <w:lang w:val="en-GB"/>
        </w:rPr>
      </w:pPr>
    </w:p>
    <w:p w14:paraId="09252227" w14:textId="77777777" w:rsidR="00DD67EA" w:rsidRPr="0001556E" w:rsidRDefault="00DD67EA" w:rsidP="00DD67EA">
      <w:pPr>
        <w:jc w:val="both"/>
        <w:rPr>
          <w:b/>
          <w:bCs/>
          <w:lang w:val="en-GB"/>
        </w:rPr>
      </w:pPr>
      <w:r>
        <w:rPr>
          <w:b/>
          <w:bCs/>
          <w:lang w:val="en-GB"/>
        </w:rPr>
        <w:t xml:space="preserve">REQUIREMENTS FOR THE APPLICATIONS </w:t>
      </w:r>
    </w:p>
    <w:p w14:paraId="26334EB9" w14:textId="77777777" w:rsidR="00DD67EA" w:rsidRDefault="00DD67EA" w:rsidP="00DD67EA">
      <w:pPr>
        <w:jc w:val="both"/>
        <w:rPr>
          <w:lang w:val="en-GB"/>
        </w:rPr>
      </w:pPr>
      <w:r>
        <w:rPr>
          <w:lang w:val="en-GB"/>
        </w:rPr>
        <w:t xml:space="preserve">A full application shall contain: </w:t>
      </w:r>
    </w:p>
    <w:p w14:paraId="195FC3E2" w14:textId="77777777" w:rsidR="00DD67EA" w:rsidRPr="0001556E" w:rsidRDefault="00DD67EA" w:rsidP="00DD67EA">
      <w:pPr>
        <w:jc w:val="both"/>
        <w:rPr>
          <w:lang w:val="en-GB"/>
        </w:rPr>
      </w:pPr>
    </w:p>
    <w:p w14:paraId="09EA832E" w14:textId="40560851" w:rsidR="00DD67EA" w:rsidRPr="008C23DF" w:rsidRDefault="00DD67EA" w:rsidP="00DD67EA">
      <w:pPr>
        <w:jc w:val="both"/>
        <w:rPr>
          <w:b/>
          <w:lang w:val="en-GB"/>
        </w:rPr>
      </w:pPr>
      <w:r w:rsidRPr="008C23DF">
        <w:rPr>
          <w:b/>
          <w:lang w:val="en-GB"/>
        </w:rPr>
        <w:t>Mandatory parts</w:t>
      </w:r>
    </w:p>
    <w:p w14:paraId="04B73988" w14:textId="77777777" w:rsidR="00DD67EA" w:rsidRPr="0001556E" w:rsidRDefault="00DD67EA" w:rsidP="00DD67EA">
      <w:pPr>
        <w:pStyle w:val="Listaszerbekezds"/>
        <w:numPr>
          <w:ilvl w:val="0"/>
          <w:numId w:val="3"/>
        </w:numPr>
        <w:spacing w:after="160" w:line="259" w:lineRule="auto"/>
        <w:jc w:val="both"/>
        <w:rPr>
          <w:rFonts w:ascii="Calibri" w:hAnsi="Calibri" w:cs="Calibri"/>
          <w:color w:val="191919"/>
          <w:shd w:val="clear" w:color="auto" w:fill="FFFFFF"/>
          <w:lang w:val="en-GB"/>
        </w:rPr>
      </w:pPr>
      <w:r w:rsidRPr="004B5F82">
        <w:rPr>
          <w:rFonts w:ascii="Calibri" w:hAnsi="Calibri" w:cs="Calibri"/>
          <w:color w:val="191919"/>
          <w:shd w:val="clear" w:color="auto" w:fill="FFFFFF"/>
          <w:lang w:val="en-GB"/>
        </w:rPr>
        <w:t>The completed application form</w:t>
      </w:r>
    </w:p>
    <w:p w14:paraId="0426C444" w14:textId="77777777" w:rsidR="00DD67EA" w:rsidRPr="0001556E" w:rsidRDefault="00DD67EA" w:rsidP="00DD67EA">
      <w:pPr>
        <w:pStyle w:val="Listaszerbekezds"/>
        <w:numPr>
          <w:ilvl w:val="0"/>
          <w:numId w:val="2"/>
        </w:numPr>
        <w:jc w:val="both"/>
        <w:rPr>
          <w:rFonts w:ascii="Calibri" w:hAnsi="Calibri" w:cs="Calibri"/>
          <w:color w:val="191919"/>
          <w:shd w:val="clear" w:color="auto" w:fill="FFFFFF"/>
          <w:lang w:val="en-GB"/>
        </w:rPr>
      </w:pPr>
      <w:r>
        <w:rPr>
          <w:rFonts w:ascii="Calibri" w:hAnsi="Calibri" w:cs="Calibri"/>
          <w:color w:val="191919"/>
          <w:shd w:val="clear" w:color="auto" w:fill="FFFFFF"/>
          <w:lang w:val="en-GB"/>
        </w:rPr>
        <w:t>A summary of the application which contains</w:t>
      </w:r>
      <w:r w:rsidRPr="0001556E">
        <w:rPr>
          <w:rFonts w:ascii="Calibri" w:hAnsi="Calibri" w:cs="Calibri"/>
          <w:color w:val="191919"/>
          <w:shd w:val="clear" w:color="auto" w:fill="FFFFFF"/>
          <w:lang w:val="en-GB"/>
        </w:rPr>
        <w:t>:</w:t>
      </w:r>
    </w:p>
    <w:p w14:paraId="5E441E79" w14:textId="77777777" w:rsidR="00DD67EA" w:rsidRPr="009979F8" w:rsidRDefault="00DD67EA" w:rsidP="00DD67EA">
      <w:pPr>
        <w:pStyle w:val="Listaszerbekezds"/>
        <w:numPr>
          <w:ilvl w:val="1"/>
          <w:numId w:val="2"/>
        </w:numPr>
        <w:jc w:val="both"/>
        <w:rPr>
          <w:rFonts w:ascii="Calibri" w:hAnsi="Calibri" w:cs="Calibri"/>
          <w:color w:val="191919"/>
          <w:shd w:val="clear" w:color="auto" w:fill="FFFFFF"/>
          <w:lang w:val="en-GB"/>
        </w:rPr>
      </w:pPr>
      <w:r w:rsidRPr="009979F8">
        <w:rPr>
          <w:rFonts w:ascii="Calibri" w:hAnsi="Calibri" w:cs="Calibri"/>
          <w:color w:val="191919"/>
          <w:shd w:val="clear" w:color="auto" w:fill="FFFFFF"/>
          <w:lang w:val="en-GB"/>
        </w:rPr>
        <w:t>project goals (max. 3000 characters),</w:t>
      </w:r>
    </w:p>
    <w:p w14:paraId="7651E384" w14:textId="77777777" w:rsidR="00DD67EA" w:rsidRPr="009979F8" w:rsidRDefault="00DD67EA" w:rsidP="00DD67EA">
      <w:pPr>
        <w:pStyle w:val="Listaszerbekezds"/>
        <w:numPr>
          <w:ilvl w:val="1"/>
          <w:numId w:val="2"/>
        </w:numPr>
        <w:jc w:val="both"/>
        <w:rPr>
          <w:rFonts w:ascii="Calibri" w:hAnsi="Calibri" w:cs="Calibri"/>
          <w:color w:val="191919"/>
          <w:shd w:val="clear" w:color="auto" w:fill="FFFFFF"/>
          <w:lang w:val="en-GB"/>
        </w:rPr>
      </w:pPr>
      <w:r w:rsidRPr="009979F8">
        <w:rPr>
          <w:rFonts w:ascii="Calibri" w:hAnsi="Calibri" w:cs="Calibri"/>
          <w:color w:val="191919"/>
          <w:shd w:val="clear" w:color="auto" w:fill="FFFFFF"/>
          <w:lang w:val="en-GB"/>
        </w:rPr>
        <w:t xml:space="preserve">the </w:t>
      </w:r>
      <w:r>
        <w:rPr>
          <w:rFonts w:ascii="Calibri" w:hAnsi="Calibri" w:cs="Calibri"/>
          <w:color w:val="191919"/>
          <w:shd w:val="clear" w:color="auto" w:fill="FFFFFF"/>
          <w:lang w:val="en-GB"/>
        </w:rPr>
        <w:t xml:space="preserve">way the </w:t>
      </w:r>
      <w:r w:rsidRPr="009979F8">
        <w:rPr>
          <w:rFonts w:ascii="Calibri" w:hAnsi="Calibri" w:cs="Calibri"/>
          <w:color w:val="191919"/>
          <w:shd w:val="clear" w:color="auto" w:fill="FFFFFF"/>
          <w:lang w:val="en-GB"/>
        </w:rPr>
        <w:t xml:space="preserve">project responds to </w:t>
      </w:r>
      <w:r>
        <w:rPr>
          <w:rFonts w:ascii="Calibri" w:hAnsi="Calibri" w:cs="Calibri"/>
          <w:color w:val="191919"/>
          <w:shd w:val="clear" w:color="auto" w:fill="FFFFFF"/>
          <w:lang w:val="en-GB"/>
        </w:rPr>
        <w:t>the outlined</w:t>
      </w:r>
      <w:r w:rsidRPr="009979F8">
        <w:rPr>
          <w:rFonts w:ascii="Calibri" w:hAnsi="Calibri" w:cs="Calibri"/>
          <w:color w:val="191919"/>
          <w:shd w:val="clear" w:color="auto" w:fill="FFFFFF"/>
          <w:lang w:val="en-GB"/>
        </w:rPr>
        <w:t xml:space="preserve"> challenges</w:t>
      </w:r>
      <w:r>
        <w:rPr>
          <w:rFonts w:ascii="Calibri" w:hAnsi="Calibri" w:cs="Calibri"/>
          <w:color w:val="191919"/>
          <w:shd w:val="clear" w:color="auto" w:fill="FFFFFF"/>
          <w:lang w:val="en-GB"/>
        </w:rPr>
        <w:t xml:space="preserve"> </w:t>
      </w:r>
      <w:r w:rsidRPr="009979F8">
        <w:rPr>
          <w:rFonts w:ascii="Calibri" w:hAnsi="Calibri" w:cs="Calibri"/>
          <w:color w:val="191919"/>
          <w:shd w:val="clear" w:color="auto" w:fill="FFFFFF"/>
          <w:lang w:val="en-GB"/>
        </w:rPr>
        <w:t>(max. 6000 characters)</w:t>
      </w:r>
    </w:p>
    <w:p w14:paraId="3E923DCF" w14:textId="77777777" w:rsidR="00DD67EA" w:rsidRPr="0001556E" w:rsidRDefault="00DD67EA" w:rsidP="00DD67EA">
      <w:pPr>
        <w:pStyle w:val="Listaszerbekezds"/>
        <w:numPr>
          <w:ilvl w:val="1"/>
          <w:numId w:val="2"/>
        </w:numPr>
        <w:jc w:val="both"/>
        <w:rPr>
          <w:rFonts w:ascii="Calibri" w:hAnsi="Calibri" w:cs="Calibri"/>
          <w:color w:val="191919"/>
          <w:shd w:val="clear" w:color="auto" w:fill="FFFFFF"/>
          <w:lang w:val="en-GB"/>
        </w:rPr>
      </w:pPr>
      <w:r>
        <w:rPr>
          <w:rFonts w:ascii="Calibri" w:hAnsi="Calibri" w:cs="Calibri"/>
          <w:color w:val="191919"/>
          <w:shd w:val="clear" w:color="auto" w:fill="FFFFFF"/>
          <w:lang w:val="en-GB"/>
        </w:rPr>
        <w:t>a demonstration</w:t>
      </w:r>
      <w:r w:rsidRPr="009979F8">
        <w:rPr>
          <w:rFonts w:ascii="Calibri" w:hAnsi="Calibri" w:cs="Calibri"/>
          <w:color w:val="191919"/>
          <w:shd w:val="clear" w:color="auto" w:fill="FFFFFF"/>
          <w:lang w:val="en-GB"/>
        </w:rPr>
        <w:t xml:space="preserve"> of the financial value and </w:t>
      </w:r>
      <w:r>
        <w:rPr>
          <w:rFonts w:ascii="Calibri" w:hAnsi="Calibri" w:cs="Calibri"/>
          <w:color w:val="191919"/>
          <w:shd w:val="clear" w:color="auto" w:fill="FFFFFF"/>
          <w:lang w:val="en-GB"/>
        </w:rPr>
        <w:t>feasibility</w:t>
      </w:r>
      <w:r w:rsidRPr="009979F8">
        <w:rPr>
          <w:rFonts w:ascii="Calibri" w:hAnsi="Calibri" w:cs="Calibri"/>
          <w:color w:val="191919"/>
          <w:shd w:val="clear" w:color="auto" w:fill="FFFFFF"/>
          <w:lang w:val="en-GB"/>
        </w:rPr>
        <w:t xml:space="preserve"> of the project (max. 4000 characters)</w:t>
      </w:r>
    </w:p>
    <w:p w14:paraId="0B59F59C" w14:textId="77777777" w:rsidR="00DD67EA" w:rsidRPr="0001556E" w:rsidRDefault="00DD67EA" w:rsidP="00DD67EA">
      <w:pPr>
        <w:pStyle w:val="Listaszerbekezds"/>
        <w:numPr>
          <w:ilvl w:val="0"/>
          <w:numId w:val="2"/>
        </w:numPr>
        <w:jc w:val="both"/>
        <w:rPr>
          <w:rFonts w:ascii="Calibri" w:hAnsi="Calibri" w:cs="Calibri"/>
          <w:color w:val="191919"/>
          <w:shd w:val="clear" w:color="auto" w:fill="FFFFFF"/>
          <w:lang w:val="en-GB"/>
        </w:rPr>
      </w:pPr>
      <w:r>
        <w:rPr>
          <w:rFonts w:ascii="Calibri" w:hAnsi="Calibri" w:cs="Calibri"/>
          <w:color w:val="191919"/>
          <w:shd w:val="clear" w:color="auto" w:fill="FFFFFF"/>
          <w:lang w:val="en-GB"/>
        </w:rPr>
        <w:t xml:space="preserve">A description of the professional experience of team members </w:t>
      </w:r>
      <w:r w:rsidRPr="009979F8">
        <w:rPr>
          <w:rFonts w:ascii="Calibri" w:hAnsi="Calibri" w:cs="Calibri"/>
          <w:color w:val="191919"/>
          <w:shd w:val="clear" w:color="auto" w:fill="FFFFFF"/>
          <w:lang w:val="en-GB"/>
        </w:rPr>
        <w:t>(max. 3000 characters),</w:t>
      </w:r>
    </w:p>
    <w:p w14:paraId="1530191F" w14:textId="77777777" w:rsidR="00DD67EA" w:rsidRPr="0001556E" w:rsidRDefault="00DD67EA" w:rsidP="00DD67EA">
      <w:pPr>
        <w:pStyle w:val="Listaszerbekezds"/>
        <w:numPr>
          <w:ilvl w:val="0"/>
          <w:numId w:val="2"/>
        </w:numPr>
        <w:jc w:val="both"/>
        <w:rPr>
          <w:rFonts w:ascii="Calibri" w:hAnsi="Calibri" w:cs="Calibri"/>
          <w:color w:val="191919"/>
          <w:shd w:val="clear" w:color="auto" w:fill="FFFFFF"/>
          <w:lang w:val="en-GB"/>
        </w:rPr>
      </w:pPr>
      <w:r>
        <w:rPr>
          <w:rFonts w:ascii="Calibri" w:hAnsi="Calibri" w:cs="Calibri"/>
          <w:color w:val="191919"/>
          <w:shd w:val="clear" w:color="auto" w:fill="FFFFFF"/>
          <w:lang w:val="en-GB"/>
        </w:rPr>
        <w:t>A short professional recommendation by a professor or the research leader from the university concerned</w:t>
      </w:r>
      <w:r w:rsidRPr="0001556E">
        <w:rPr>
          <w:rFonts w:ascii="Calibri" w:hAnsi="Calibri" w:cs="Calibri"/>
          <w:color w:val="191919"/>
          <w:shd w:val="clear" w:color="auto" w:fill="FFFFFF"/>
          <w:lang w:val="en-GB"/>
        </w:rPr>
        <w:t xml:space="preserve">. </w:t>
      </w:r>
    </w:p>
    <w:p w14:paraId="71407D9F" w14:textId="77777777" w:rsidR="00DD67EA" w:rsidRPr="003B3DD0" w:rsidRDefault="00DD67EA" w:rsidP="00DD67EA">
      <w:pPr>
        <w:pStyle w:val="Listaszerbekezds"/>
        <w:numPr>
          <w:ilvl w:val="0"/>
          <w:numId w:val="2"/>
        </w:numPr>
        <w:jc w:val="both"/>
        <w:rPr>
          <w:lang w:val="en-GB"/>
        </w:rPr>
      </w:pPr>
      <w:r w:rsidRPr="003B3DD0">
        <w:rPr>
          <w:lang w:val="en-GB"/>
        </w:rPr>
        <w:t xml:space="preserve">In case the submitted material </w:t>
      </w:r>
      <w:r>
        <w:rPr>
          <w:lang w:val="en-GB"/>
        </w:rPr>
        <w:t>is</w:t>
      </w:r>
      <w:r w:rsidRPr="003B3DD0">
        <w:rPr>
          <w:lang w:val="en-GB"/>
        </w:rPr>
        <w:t xml:space="preserve"> in Hungarian language, the applicant must also submit a one-page </w:t>
      </w:r>
      <w:r w:rsidRPr="003B3DD0">
        <w:rPr>
          <w:b/>
          <w:bCs/>
          <w:lang w:val="en-GB"/>
        </w:rPr>
        <w:t xml:space="preserve">summary in English </w:t>
      </w:r>
      <w:r w:rsidRPr="003B3DD0">
        <w:rPr>
          <w:lang w:val="en-GB"/>
        </w:rPr>
        <w:t xml:space="preserve">(3000 – 4000 characters) which summarizes the key elements of the application. </w:t>
      </w:r>
    </w:p>
    <w:p w14:paraId="522021EA" w14:textId="77777777" w:rsidR="00DD67EA" w:rsidRDefault="00DD67EA" w:rsidP="00DD67EA">
      <w:pPr>
        <w:jc w:val="both"/>
        <w:rPr>
          <w:color w:val="191919"/>
          <w:shd w:val="clear" w:color="auto" w:fill="FFFFFF"/>
          <w:lang w:val="en-GB"/>
        </w:rPr>
      </w:pPr>
    </w:p>
    <w:p w14:paraId="35C1F03D" w14:textId="3F89D634" w:rsidR="00DD67EA" w:rsidRPr="00877329" w:rsidRDefault="00DD67EA" w:rsidP="00DD67EA">
      <w:pPr>
        <w:jc w:val="both"/>
        <w:rPr>
          <w:b/>
          <w:bCs/>
          <w:color w:val="191919"/>
          <w:shd w:val="clear" w:color="auto" w:fill="FFFFFF"/>
          <w:lang w:val="en-GB"/>
        </w:rPr>
      </w:pPr>
      <w:r w:rsidRPr="00877329">
        <w:rPr>
          <w:b/>
          <w:bCs/>
          <w:color w:val="191919"/>
          <w:shd w:val="clear" w:color="auto" w:fill="FFFFFF"/>
          <w:lang w:val="en-GB"/>
        </w:rPr>
        <w:t xml:space="preserve">Optional parts </w:t>
      </w:r>
    </w:p>
    <w:p w14:paraId="6C2A3304" w14:textId="53CF9F3E" w:rsidR="00DD67EA" w:rsidRDefault="00CE43BE" w:rsidP="00DD67EA">
      <w:pPr>
        <w:jc w:val="both"/>
        <w:rPr>
          <w:color w:val="191919"/>
          <w:shd w:val="clear" w:color="auto" w:fill="FFFFFF"/>
          <w:lang w:val="en-GB"/>
        </w:rPr>
      </w:pPr>
      <w:r>
        <w:rPr>
          <w:color w:val="191919"/>
          <w:shd w:val="clear" w:color="auto" w:fill="FFFFFF"/>
          <w:lang w:val="en-GB"/>
        </w:rPr>
        <w:t>P</w:t>
      </w:r>
      <w:r w:rsidR="00DD67EA" w:rsidRPr="00AD37C8">
        <w:rPr>
          <w:color w:val="191919"/>
          <w:shd w:val="clear" w:color="auto" w:fill="FFFFFF"/>
          <w:lang w:val="en-GB"/>
        </w:rPr>
        <w:t>resentation (up to 10 pages), a short video (max. 3 minutes long) that presents the project, photo or any visual illustration that helps the better understanding of the project.</w:t>
      </w:r>
      <w:r w:rsidR="00DD67EA">
        <w:rPr>
          <w:color w:val="191919"/>
          <w:shd w:val="clear" w:color="auto" w:fill="FFFFFF"/>
          <w:lang w:val="en-GB"/>
        </w:rPr>
        <w:t xml:space="preserve"> </w:t>
      </w:r>
      <w:r w:rsidR="00DD67EA" w:rsidRPr="00AD7FF8">
        <w:rPr>
          <w:color w:val="191919"/>
          <w:shd w:val="clear" w:color="auto" w:fill="FFFFFF"/>
          <w:lang w:val="en-GB"/>
        </w:rPr>
        <w:t xml:space="preserve">If you would like to attach a video to your application, please upload it to </w:t>
      </w:r>
      <w:proofErr w:type="spellStart"/>
      <w:r w:rsidR="00DD67EA" w:rsidRPr="00AD7FF8">
        <w:rPr>
          <w:color w:val="191919"/>
          <w:shd w:val="clear" w:color="auto" w:fill="FFFFFF"/>
          <w:lang w:val="en-GB"/>
        </w:rPr>
        <w:t>Youtube</w:t>
      </w:r>
      <w:proofErr w:type="spellEnd"/>
      <w:r w:rsidR="00DD67EA" w:rsidRPr="00AD7FF8">
        <w:rPr>
          <w:color w:val="191919"/>
          <w:shd w:val="clear" w:color="auto" w:fill="FFFFFF"/>
          <w:lang w:val="en-GB"/>
        </w:rPr>
        <w:t xml:space="preserve"> first and only include the link in your application</w:t>
      </w:r>
    </w:p>
    <w:p w14:paraId="155661A0" w14:textId="77777777" w:rsidR="00DD67EA" w:rsidRPr="0001556E" w:rsidRDefault="00DD67EA" w:rsidP="00DD67EA">
      <w:pPr>
        <w:jc w:val="both"/>
        <w:rPr>
          <w:lang w:val="en-GB"/>
        </w:rPr>
      </w:pPr>
      <w:r>
        <w:rPr>
          <w:lang w:val="en-GB"/>
        </w:rPr>
        <w:t xml:space="preserve">The announcer considers applications that include all mandatory parts as valid. </w:t>
      </w:r>
    </w:p>
    <w:p w14:paraId="2DEBFF0F" w14:textId="77777777" w:rsidR="00DD67EA" w:rsidRPr="0001556E" w:rsidRDefault="00DD67EA" w:rsidP="00DD67EA">
      <w:pPr>
        <w:jc w:val="both"/>
        <w:rPr>
          <w:lang w:val="en-GB"/>
        </w:rPr>
      </w:pPr>
      <w:r>
        <w:rPr>
          <w:lang w:val="en-GB"/>
        </w:rPr>
        <w:t xml:space="preserve"> </w:t>
      </w:r>
    </w:p>
    <w:p w14:paraId="51A4A44F" w14:textId="77777777" w:rsidR="00DD67EA" w:rsidRPr="0001556E" w:rsidRDefault="00DD67EA" w:rsidP="00DD67EA">
      <w:pPr>
        <w:jc w:val="both"/>
        <w:rPr>
          <w:lang w:val="en-GB"/>
        </w:rPr>
      </w:pPr>
    </w:p>
    <w:p w14:paraId="34405DF1" w14:textId="5F1CDD2C" w:rsidR="00DD67EA" w:rsidRPr="00372DD7" w:rsidRDefault="00DD67EA" w:rsidP="00DD67EA">
      <w:pPr>
        <w:jc w:val="both"/>
        <w:rPr>
          <w:lang w:val="en-GB"/>
        </w:rPr>
      </w:pPr>
      <w:r>
        <w:rPr>
          <w:b/>
          <w:bCs/>
          <w:lang w:val="en-GB"/>
        </w:rPr>
        <w:t>APPLICATION</w:t>
      </w:r>
    </w:p>
    <w:p w14:paraId="2460A7F7" w14:textId="77777777" w:rsidR="00DD67EA" w:rsidRPr="00372DD7" w:rsidRDefault="00DD67EA" w:rsidP="00DD67EA">
      <w:pPr>
        <w:jc w:val="both"/>
        <w:rPr>
          <w:lang w:val="en-GB"/>
        </w:rPr>
      </w:pPr>
      <w:r w:rsidRPr="00372DD7">
        <w:rPr>
          <w:lang w:val="en-GB"/>
        </w:rPr>
        <w:t xml:space="preserve">Applicants must </w:t>
      </w:r>
      <w:r w:rsidRPr="00372DD7">
        <w:rPr>
          <w:b/>
          <w:bCs/>
          <w:lang w:val="en-GB"/>
        </w:rPr>
        <w:t>register in advance</w:t>
      </w:r>
      <w:r w:rsidRPr="00372DD7">
        <w:rPr>
          <w:lang w:val="en-GB"/>
        </w:rPr>
        <w:t xml:space="preserve"> </w:t>
      </w:r>
      <w:r w:rsidRPr="00877329">
        <w:rPr>
          <w:b/>
          <w:bCs/>
          <w:lang w:val="en-GB"/>
        </w:rPr>
        <w:t>until September 25, 2020</w:t>
      </w:r>
      <w:r w:rsidRPr="00372DD7">
        <w:rPr>
          <w:lang w:val="en-GB"/>
        </w:rPr>
        <w:t xml:space="preserve"> at the latest on the website of the competition</w:t>
      </w:r>
      <w:r>
        <w:rPr>
          <w:lang w:val="en-GB"/>
        </w:rPr>
        <w:t xml:space="preserve"> </w:t>
      </w:r>
      <w:r w:rsidRPr="001D0D71">
        <w:rPr>
          <w:lang w:val="en-GB"/>
        </w:rPr>
        <w:t>https://thedualchallenge.com/en/application/</w:t>
      </w:r>
      <w:r w:rsidRPr="00372DD7">
        <w:rPr>
          <w:lang w:val="en-GB"/>
        </w:rPr>
        <w:t>. All applicants must indicate willingness to participate in the competition during pre-registration. Only pre-registered applicants can submit materials.</w:t>
      </w:r>
    </w:p>
    <w:p w14:paraId="2B187829" w14:textId="77777777" w:rsidR="00DD67EA" w:rsidRPr="00372DD7" w:rsidRDefault="00DD67EA" w:rsidP="00DD67EA">
      <w:pPr>
        <w:jc w:val="both"/>
        <w:rPr>
          <w:lang w:val="en-GB"/>
        </w:rPr>
      </w:pPr>
      <w:r w:rsidRPr="00372DD7">
        <w:rPr>
          <w:lang w:val="en-GB"/>
        </w:rPr>
        <w:t xml:space="preserve">Applicants can only apply to this competition </w:t>
      </w:r>
      <w:r w:rsidRPr="00372DD7">
        <w:rPr>
          <w:b/>
          <w:bCs/>
          <w:lang w:val="en-GB"/>
        </w:rPr>
        <w:t>online.</w:t>
      </w:r>
    </w:p>
    <w:p w14:paraId="64C69708" w14:textId="77777777" w:rsidR="00DD67EA" w:rsidRDefault="00DD67EA" w:rsidP="00DD67EA">
      <w:pPr>
        <w:jc w:val="both"/>
        <w:rPr>
          <w:lang w:val="en-GB"/>
        </w:rPr>
      </w:pPr>
      <w:r w:rsidRPr="00877329">
        <w:rPr>
          <w:b/>
          <w:bCs/>
          <w:lang w:val="en-GB"/>
        </w:rPr>
        <w:t>All materials must be uploaded</w:t>
      </w:r>
      <w:r w:rsidRPr="00372DD7">
        <w:rPr>
          <w:lang w:val="en-GB"/>
        </w:rPr>
        <w:t xml:space="preserve"> to the competition website until </w:t>
      </w:r>
      <w:r w:rsidRPr="00877329">
        <w:rPr>
          <w:b/>
          <w:bCs/>
          <w:lang w:val="en-GB"/>
        </w:rPr>
        <w:t>October 21, 2020</w:t>
      </w:r>
      <w:r w:rsidRPr="00372DD7">
        <w:rPr>
          <w:lang w:val="en-GB"/>
        </w:rPr>
        <w:t xml:space="preserve">. </w:t>
      </w:r>
    </w:p>
    <w:p w14:paraId="319CFB74" w14:textId="77777777" w:rsidR="00DD67EA" w:rsidRDefault="00DD67EA" w:rsidP="00DD67EA">
      <w:pPr>
        <w:jc w:val="both"/>
        <w:rPr>
          <w:lang w:val="en-GB"/>
        </w:rPr>
      </w:pPr>
      <w:r>
        <w:rPr>
          <w:lang w:val="en-GB"/>
        </w:rPr>
        <w:t xml:space="preserve">Applications submitted after the deadline are not eligible for evaluation and will be automatically rejected. </w:t>
      </w:r>
    </w:p>
    <w:p w14:paraId="0DF64E16" w14:textId="77777777" w:rsidR="00DD67EA" w:rsidRPr="0001556E" w:rsidRDefault="00DD67EA" w:rsidP="00DD67EA">
      <w:pPr>
        <w:jc w:val="both"/>
        <w:rPr>
          <w:lang w:val="en-GB"/>
        </w:rPr>
      </w:pPr>
      <w:r>
        <w:rPr>
          <w:lang w:val="en-GB"/>
        </w:rPr>
        <w:t>The announcer reserves the right to change schedule.</w:t>
      </w:r>
    </w:p>
    <w:p w14:paraId="3D1E5FA9" w14:textId="77777777" w:rsidR="00DD67EA" w:rsidRPr="0001556E" w:rsidRDefault="00DD67EA" w:rsidP="00DD67EA">
      <w:pPr>
        <w:jc w:val="both"/>
        <w:rPr>
          <w:lang w:val="en-GB"/>
        </w:rPr>
      </w:pPr>
    </w:p>
    <w:p w14:paraId="51489CAD" w14:textId="715DBE0B" w:rsidR="00DD67EA" w:rsidRPr="0001556E" w:rsidRDefault="00DD67EA" w:rsidP="00DD67EA">
      <w:pPr>
        <w:jc w:val="both"/>
        <w:rPr>
          <w:lang w:val="en-GB"/>
        </w:rPr>
      </w:pPr>
      <w:r>
        <w:rPr>
          <w:b/>
          <w:bCs/>
          <w:lang w:val="en-GB"/>
        </w:rPr>
        <w:t>EVALUATION</w:t>
      </w:r>
      <w:r w:rsidRPr="0001556E">
        <w:rPr>
          <w:lang w:val="en-GB"/>
        </w:rPr>
        <w:t xml:space="preserve"> </w:t>
      </w:r>
    </w:p>
    <w:p w14:paraId="69AF8138" w14:textId="77777777" w:rsidR="00DD67EA" w:rsidRPr="0001556E" w:rsidRDefault="00DD67EA" w:rsidP="00DD67EA">
      <w:pPr>
        <w:jc w:val="both"/>
        <w:rPr>
          <w:lang w:val="en-GB"/>
        </w:rPr>
      </w:pPr>
      <w:r>
        <w:rPr>
          <w:lang w:val="en-GB"/>
        </w:rPr>
        <w:t xml:space="preserve">Applications will be evaluated by experienced energy experts, scientists, and professionals of </w:t>
      </w:r>
    </w:p>
    <w:p w14:paraId="0CFD4286" w14:textId="77777777" w:rsidR="00DD67EA" w:rsidRPr="0001556E" w:rsidRDefault="00DD67EA" w:rsidP="00DD67EA">
      <w:pPr>
        <w:jc w:val="both"/>
        <w:rPr>
          <w:lang w:val="en-GB"/>
        </w:rPr>
      </w:pPr>
      <w:r w:rsidRPr="0001556E">
        <w:rPr>
          <w:lang w:val="en-GB"/>
        </w:rPr>
        <w:t>ExxonMobil.</w:t>
      </w:r>
    </w:p>
    <w:p w14:paraId="6AEDC7D9" w14:textId="77777777" w:rsidR="00DD67EA" w:rsidRPr="0001556E" w:rsidRDefault="00DD67EA" w:rsidP="00DD67EA">
      <w:pPr>
        <w:jc w:val="both"/>
        <w:rPr>
          <w:lang w:val="en-GB"/>
        </w:rPr>
      </w:pPr>
    </w:p>
    <w:p w14:paraId="3F18C060" w14:textId="34509CC4" w:rsidR="00DD67EA" w:rsidRPr="00CE43BE" w:rsidRDefault="00DD67EA" w:rsidP="00DD67EA">
      <w:pPr>
        <w:jc w:val="both"/>
        <w:rPr>
          <w:b/>
          <w:bCs/>
          <w:lang w:val="en-GB"/>
        </w:rPr>
      </w:pPr>
      <w:r w:rsidRPr="00CE43BE">
        <w:rPr>
          <w:b/>
          <w:bCs/>
          <w:lang w:val="en-GB"/>
        </w:rPr>
        <w:t>Members of the jury</w:t>
      </w:r>
    </w:p>
    <w:p w14:paraId="3398F61F" w14:textId="77777777" w:rsidR="00DD67EA" w:rsidRPr="00672809" w:rsidRDefault="00DD67EA" w:rsidP="00DD67EA">
      <w:pPr>
        <w:pStyle w:val="Listaszerbekezds"/>
        <w:numPr>
          <w:ilvl w:val="3"/>
          <w:numId w:val="3"/>
        </w:numPr>
        <w:ind w:left="567"/>
        <w:jc w:val="both"/>
        <w:rPr>
          <w:lang w:val="en-GB"/>
        </w:rPr>
      </w:pPr>
      <w:r w:rsidRPr="00672809">
        <w:rPr>
          <w:lang w:val="en-GB"/>
        </w:rPr>
        <w:t>István Szabó, NFKIH (National Research, Development and Innovation Office) Vice President for Science and International Affairs (Chairman of the Jury)</w:t>
      </w:r>
    </w:p>
    <w:p w14:paraId="0E26D589" w14:textId="77777777" w:rsidR="00DD67EA" w:rsidRPr="00672809" w:rsidRDefault="00DD67EA" w:rsidP="00DD67EA">
      <w:pPr>
        <w:pStyle w:val="Listaszerbekezds"/>
        <w:numPr>
          <w:ilvl w:val="3"/>
          <w:numId w:val="3"/>
        </w:numPr>
        <w:ind w:left="567"/>
        <w:jc w:val="both"/>
        <w:rPr>
          <w:lang w:val="en-GB"/>
        </w:rPr>
      </w:pPr>
      <w:r w:rsidRPr="00672809">
        <w:rPr>
          <w:lang w:val="en-GB"/>
        </w:rPr>
        <w:t>Luc Martens, Senior Fellow, E</w:t>
      </w:r>
      <w:r>
        <w:rPr>
          <w:lang w:val="en-GB"/>
        </w:rPr>
        <w:t>xxonMobil</w:t>
      </w:r>
      <w:r w:rsidRPr="00672809">
        <w:rPr>
          <w:lang w:val="en-GB"/>
        </w:rPr>
        <w:t xml:space="preserve"> Research </w:t>
      </w:r>
      <w:proofErr w:type="spellStart"/>
      <w:r w:rsidRPr="00672809">
        <w:rPr>
          <w:lang w:val="en-GB"/>
        </w:rPr>
        <w:t>Center</w:t>
      </w:r>
      <w:proofErr w:type="spellEnd"/>
      <w:r w:rsidRPr="00672809">
        <w:rPr>
          <w:lang w:val="en-GB"/>
        </w:rPr>
        <w:t>, Brussels</w:t>
      </w:r>
    </w:p>
    <w:p w14:paraId="02DAAD2F" w14:textId="77777777" w:rsidR="00DD67EA" w:rsidRPr="00372DD7" w:rsidRDefault="00DD67EA" w:rsidP="00DD67EA">
      <w:pPr>
        <w:pStyle w:val="Listaszerbekezds"/>
        <w:numPr>
          <w:ilvl w:val="3"/>
          <w:numId w:val="3"/>
        </w:numPr>
        <w:ind w:left="567"/>
        <w:jc w:val="both"/>
        <w:rPr>
          <w:lang w:val="en-GB"/>
        </w:rPr>
      </w:pPr>
      <w:r w:rsidRPr="00372DD7">
        <w:rPr>
          <w:lang w:val="en-GB"/>
        </w:rPr>
        <w:lastRenderedPageBreak/>
        <w:t xml:space="preserve">Jeroen </w:t>
      </w:r>
      <w:proofErr w:type="spellStart"/>
      <w:r w:rsidRPr="00372DD7">
        <w:rPr>
          <w:lang w:val="en-GB"/>
        </w:rPr>
        <w:t>Kirschbaum</w:t>
      </w:r>
      <w:proofErr w:type="spellEnd"/>
      <w:r w:rsidRPr="00372DD7">
        <w:rPr>
          <w:lang w:val="en-GB"/>
        </w:rPr>
        <w:t xml:space="preserve">, Managing </w:t>
      </w:r>
      <w:r w:rsidRPr="00372DD7">
        <w:rPr>
          <w:rFonts w:ascii="Calibri" w:eastAsia="Calibri" w:hAnsi="Calibri" w:cs="Calibri"/>
          <w:lang w:val="en-GB"/>
        </w:rPr>
        <w:t>Director</w:t>
      </w:r>
      <w:r w:rsidRPr="00372DD7">
        <w:rPr>
          <w:lang w:val="en-GB"/>
        </w:rPr>
        <w:t xml:space="preserve"> of the Hungarian affiliate of ExxonMobil</w:t>
      </w:r>
    </w:p>
    <w:p w14:paraId="1A329155" w14:textId="77777777" w:rsidR="00DD67EA" w:rsidRPr="00372DD7" w:rsidRDefault="00DD67EA" w:rsidP="00DD67EA">
      <w:pPr>
        <w:pStyle w:val="Listaszerbekezds"/>
        <w:numPr>
          <w:ilvl w:val="3"/>
          <w:numId w:val="3"/>
        </w:numPr>
        <w:ind w:left="567"/>
        <w:jc w:val="both"/>
        <w:rPr>
          <w:lang w:val="en-GB"/>
        </w:rPr>
      </w:pPr>
      <w:r w:rsidRPr="00372DD7">
        <w:rPr>
          <w:lang w:val="en-GB"/>
        </w:rPr>
        <w:t>László Szabó, Head of REKK (Regional Centre for Energy Policy Research)</w:t>
      </w:r>
    </w:p>
    <w:p w14:paraId="20FE38A2" w14:textId="77777777" w:rsidR="00DD67EA" w:rsidRPr="00372DD7" w:rsidRDefault="00DD67EA" w:rsidP="00DD67EA">
      <w:pPr>
        <w:pStyle w:val="Listaszerbekezds"/>
        <w:numPr>
          <w:ilvl w:val="3"/>
          <w:numId w:val="3"/>
        </w:numPr>
        <w:ind w:left="567"/>
        <w:jc w:val="both"/>
        <w:rPr>
          <w:rFonts w:ascii="Calibri" w:hAnsi="Calibri" w:cs="Calibri"/>
          <w:lang w:val="en-GB"/>
        </w:rPr>
      </w:pPr>
      <w:r w:rsidRPr="00372DD7">
        <w:rPr>
          <w:rFonts w:ascii="Calibri" w:hAnsi="Calibri" w:cs="Calibri"/>
          <w:lang w:val="en-GB"/>
        </w:rPr>
        <w:t xml:space="preserve">Ákos </w:t>
      </w:r>
      <w:proofErr w:type="spellStart"/>
      <w:r w:rsidRPr="00372DD7">
        <w:rPr>
          <w:rFonts w:ascii="Calibri" w:hAnsi="Calibri" w:cs="Calibri"/>
          <w:lang w:val="en-GB"/>
        </w:rPr>
        <w:t>Dervalics</w:t>
      </w:r>
      <w:proofErr w:type="spellEnd"/>
      <w:r w:rsidRPr="00372DD7">
        <w:rPr>
          <w:rFonts w:ascii="Calibri" w:hAnsi="Calibri" w:cs="Calibri"/>
          <w:lang w:val="en-GB"/>
        </w:rPr>
        <w:t xml:space="preserve">, </w:t>
      </w:r>
      <w:r>
        <w:rPr>
          <w:rFonts w:ascii="Calibri" w:hAnsi="Calibri" w:cs="Calibri"/>
          <w:lang w:val="en-GB"/>
        </w:rPr>
        <w:t xml:space="preserve">CEO, InnoEnergy HUB </w:t>
      </w:r>
      <w:r w:rsidRPr="00372DD7">
        <w:rPr>
          <w:rFonts w:ascii="Calibri" w:hAnsi="Calibri" w:cs="Calibri"/>
          <w:lang w:val="en-GB"/>
        </w:rPr>
        <w:t>Hungary</w:t>
      </w:r>
    </w:p>
    <w:p w14:paraId="53CF65A8" w14:textId="77777777" w:rsidR="00DD67EA" w:rsidRPr="0001556E" w:rsidRDefault="00DD67EA" w:rsidP="00DD67EA">
      <w:pPr>
        <w:jc w:val="both"/>
        <w:rPr>
          <w:rFonts w:ascii="Arial" w:hAnsi="Arial" w:cs="Arial"/>
          <w:color w:val="333333"/>
          <w:sz w:val="21"/>
          <w:szCs w:val="21"/>
          <w:shd w:val="clear" w:color="auto" w:fill="FFFFFF"/>
          <w:lang w:val="en-GB"/>
        </w:rPr>
      </w:pPr>
    </w:p>
    <w:p w14:paraId="567BD0D2" w14:textId="77777777" w:rsidR="00DD67EA" w:rsidRPr="0001556E" w:rsidRDefault="00DD67EA" w:rsidP="00DD67EA">
      <w:pPr>
        <w:jc w:val="both"/>
        <w:rPr>
          <w:rFonts w:ascii="Arial" w:hAnsi="Arial" w:cs="Arial"/>
          <w:color w:val="333333"/>
          <w:sz w:val="21"/>
          <w:szCs w:val="21"/>
          <w:shd w:val="clear" w:color="auto" w:fill="FFFFFF"/>
          <w:lang w:val="en-GB"/>
        </w:rPr>
      </w:pPr>
    </w:p>
    <w:p w14:paraId="6706EC9E" w14:textId="139ACCEB" w:rsidR="00DD67EA" w:rsidRPr="0001556E" w:rsidRDefault="00DD67EA" w:rsidP="00DD67EA">
      <w:pPr>
        <w:jc w:val="both"/>
        <w:rPr>
          <w:b/>
          <w:bCs/>
          <w:lang w:val="en-GB"/>
        </w:rPr>
      </w:pPr>
      <w:r>
        <w:rPr>
          <w:b/>
          <w:bCs/>
          <w:lang w:val="en-GB"/>
        </w:rPr>
        <w:t>CRITERIA FOR EVALUATION</w:t>
      </w:r>
    </w:p>
    <w:p w14:paraId="794F5E79" w14:textId="77777777" w:rsidR="00DD67EA" w:rsidRDefault="00DD67EA" w:rsidP="00DD67EA">
      <w:pPr>
        <w:jc w:val="both"/>
        <w:rPr>
          <w:lang w:val="en-GB"/>
        </w:rPr>
      </w:pPr>
      <w:r w:rsidRPr="00A83170">
        <w:rPr>
          <w:lang w:val="en-GB"/>
        </w:rPr>
        <w:t xml:space="preserve">The jury will evaluate the submitted </w:t>
      </w:r>
      <w:r>
        <w:rPr>
          <w:lang w:val="en-GB"/>
        </w:rPr>
        <w:t>applications</w:t>
      </w:r>
      <w:r w:rsidRPr="00A83170">
        <w:rPr>
          <w:lang w:val="en-GB"/>
        </w:rPr>
        <w:t xml:space="preserve"> according to the following main criteria:</w:t>
      </w:r>
    </w:p>
    <w:p w14:paraId="74E84AA1" w14:textId="77777777" w:rsidR="00DD67EA" w:rsidRDefault="00DD67EA" w:rsidP="00DD67EA">
      <w:pPr>
        <w:jc w:val="both"/>
        <w:rPr>
          <w:lang w:val="en-GB"/>
        </w:rPr>
      </w:pPr>
    </w:p>
    <w:p w14:paraId="0E83FA4D" w14:textId="77777777" w:rsidR="00DD67EA" w:rsidRDefault="00DD67EA" w:rsidP="00DD67EA">
      <w:pPr>
        <w:pStyle w:val="Listaszerbekezds"/>
        <w:numPr>
          <w:ilvl w:val="0"/>
          <w:numId w:val="5"/>
        </w:numPr>
        <w:jc w:val="both"/>
        <w:rPr>
          <w:lang w:val="en-GB"/>
        </w:rPr>
      </w:pPr>
      <w:r w:rsidRPr="0019235E">
        <w:rPr>
          <w:lang w:val="en-GB"/>
        </w:rPr>
        <w:t xml:space="preserve">novelty of the idea </w:t>
      </w:r>
      <w:r>
        <w:rPr>
          <w:lang w:val="en-GB"/>
        </w:rPr>
        <w:t>of the application</w:t>
      </w:r>
    </w:p>
    <w:p w14:paraId="78262087" w14:textId="77777777" w:rsidR="00DD67EA" w:rsidRDefault="00DD67EA" w:rsidP="00DD67EA">
      <w:pPr>
        <w:pStyle w:val="Listaszerbekezds"/>
        <w:numPr>
          <w:ilvl w:val="0"/>
          <w:numId w:val="5"/>
        </w:numPr>
        <w:jc w:val="both"/>
        <w:rPr>
          <w:lang w:val="en-GB"/>
        </w:rPr>
      </w:pPr>
      <w:r w:rsidRPr="00A352D5">
        <w:rPr>
          <w:lang w:val="en-GB"/>
        </w:rPr>
        <w:t xml:space="preserve">innovativeness </w:t>
      </w:r>
      <w:r>
        <w:rPr>
          <w:lang w:val="en-GB"/>
        </w:rPr>
        <w:t xml:space="preserve">of the </w:t>
      </w:r>
      <w:r w:rsidRPr="00A352D5">
        <w:rPr>
          <w:lang w:val="en-GB"/>
        </w:rPr>
        <w:t>project</w:t>
      </w:r>
    </w:p>
    <w:p w14:paraId="69BAE2F6" w14:textId="77777777" w:rsidR="00DD67EA" w:rsidRDefault="00DD67EA" w:rsidP="00DD67EA">
      <w:pPr>
        <w:pStyle w:val="Listaszerbekezds"/>
        <w:numPr>
          <w:ilvl w:val="0"/>
          <w:numId w:val="5"/>
        </w:numPr>
        <w:jc w:val="both"/>
        <w:rPr>
          <w:lang w:val="en-GB"/>
        </w:rPr>
      </w:pPr>
      <w:r w:rsidRPr="005C4CAD">
        <w:rPr>
          <w:lang w:val="en-GB"/>
        </w:rPr>
        <w:t>social and economic utility of the project</w:t>
      </w:r>
    </w:p>
    <w:p w14:paraId="41A1E463" w14:textId="77777777" w:rsidR="00DD67EA" w:rsidRDefault="00DD67EA" w:rsidP="00DD67EA">
      <w:pPr>
        <w:pStyle w:val="Listaszerbekezds"/>
        <w:numPr>
          <w:ilvl w:val="0"/>
          <w:numId w:val="5"/>
        </w:numPr>
        <w:jc w:val="both"/>
        <w:rPr>
          <w:lang w:val="en-GB"/>
        </w:rPr>
      </w:pPr>
      <w:r w:rsidRPr="00BC6DF0">
        <w:rPr>
          <w:lang w:val="en-GB"/>
        </w:rPr>
        <w:t xml:space="preserve">resource requirements of the idea (financial, asset, human and other resource requirements) and chances </w:t>
      </w:r>
      <w:r>
        <w:rPr>
          <w:lang w:val="en-GB"/>
        </w:rPr>
        <w:t>for</w:t>
      </w:r>
      <w:r w:rsidRPr="00BC6DF0">
        <w:rPr>
          <w:lang w:val="en-GB"/>
        </w:rPr>
        <w:t xml:space="preserve"> return</w:t>
      </w:r>
      <w:r>
        <w:rPr>
          <w:lang w:val="en-GB"/>
        </w:rPr>
        <w:t xml:space="preserve"> of investment</w:t>
      </w:r>
    </w:p>
    <w:p w14:paraId="7AC38ED1" w14:textId="77777777" w:rsidR="00DD67EA" w:rsidRDefault="00DD67EA" w:rsidP="00DD67EA">
      <w:pPr>
        <w:pStyle w:val="Listaszerbekezds"/>
        <w:numPr>
          <w:ilvl w:val="0"/>
          <w:numId w:val="5"/>
        </w:numPr>
        <w:jc w:val="both"/>
        <w:rPr>
          <w:lang w:val="en-GB"/>
        </w:rPr>
      </w:pPr>
      <w:r w:rsidRPr="0054742A">
        <w:rPr>
          <w:lang w:val="en-GB"/>
        </w:rPr>
        <w:t>sustainability of the project</w:t>
      </w:r>
    </w:p>
    <w:p w14:paraId="3B4AD47F" w14:textId="77777777" w:rsidR="00DD67EA" w:rsidRPr="0039655B" w:rsidRDefault="00DD67EA" w:rsidP="00DD67EA">
      <w:pPr>
        <w:pStyle w:val="Listaszerbekezds"/>
        <w:numPr>
          <w:ilvl w:val="0"/>
          <w:numId w:val="5"/>
        </w:numPr>
        <w:jc w:val="both"/>
        <w:rPr>
          <w:rFonts w:ascii="Calibri" w:hAnsi="Calibri" w:cs="Calibri"/>
          <w:lang w:val="en-GB"/>
        </w:rPr>
      </w:pPr>
      <w:r w:rsidRPr="0054742A">
        <w:rPr>
          <w:lang w:val="en-GB"/>
        </w:rPr>
        <w:t>feasibility of the project</w:t>
      </w:r>
    </w:p>
    <w:p w14:paraId="40C6ED9E" w14:textId="77777777" w:rsidR="00DD67EA" w:rsidRPr="0039655B" w:rsidRDefault="00DD67EA" w:rsidP="00DD67EA">
      <w:pPr>
        <w:pStyle w:val="Listaszerbekezds"/>
        <w:jc w:val="both"/>
        <w:rPr>
          <w:rFonts w:ascii="Calibri" w:hAnsi="Calibri" w:cs="Calibri"/>
          <w:lang w:val="en-GB"/>
        </w:rPr>
      </w:pPr>
    </w:p>
    <w:p w14:paraId="2A96AC4D" w14:textId="77777777" w:rsidR="00DD67EA" w:rsidRDefault="00DD67EA" w:rsidP="00DD67EA">
      <w:pPr>
        <w:jc w:val="both"/>
        <w:rPr>
          <w:lang w:val="en-GB"/>
        </w:rPr>
      </w:pPr>
      <w:r w:rsidRPr="009419CC">
        <w:rPr>
          <w:lang w:val="en-GB"/>
        </w:rPr>
        <w:t xml:space="preserve">The jury makes its decision by a majority vote, their work is not public, their decision is final. </w:t>
      </w:r>
      <w:r>
        <w:rPr>
          <w:lang w:val="en-GB"/>
        </w:rPr>
        <w:t xml:space="preserve">There is </w:t>
      </w:r>
      <w:r w:rsidRPr="002B5E09">
        <w:rPr>
          <w:lang w:val="en-GB"/>
        </w:rPr>
        <w:t xml:space="preserve">no right of appeal against </w:t>
      </w:r>
      <w:r w:rsidRPr="009419CC">
        <w:rPr>
          <w:lang w:val="en-GB"/>
        </w:rPr>
        <w:t xml:space="preserve">the jury's decision. The </w:t>
      </w:r>
      <w:r>
        <w:rPr>
          <w:lang w:val="en-GB"/>
        </w:rPr>
        <w:t>announcer of the competition</w:t>
      </w:r>
      <w:r w:rsidRPr="009419CC">
        <w:rPr>
          <w:lang w:val="en-GB"/>
        </w:rPr>
        <w:t xml:space="preserve"> reserves the right to declare incomplete or inappropriate </w:t>
      </w:r>
      <w:r>
        <w:rPr>
          <w:lang w:val="en-GB"/>
        </w:rPr>
        <w:t>application</w:t>
      </w:r>
      <w:r w:rsidRPr="009419CC">
        <w:rPr>
          <w:lang w:val="en-GB"/>
        </w:rPr>
        <w:t xml:space="preserve"> material invalid.</w:t>
      </w:r>
    </w:p>
    <w:p w14:paraId="715CE102" w14:textId="77777777" w:rsidR="00DD67EA" w:rsidRPr="0001556E" w:rsidRDefault="00DD67EA" w:rsidP="00DD67EA">
      <w:pPr>
        <w:jc w:val="both"/>
        <w:rPr>
          <w:lang w:val="en-GB"/>
        </w:rPr>
      </w:pPr>
    </w:p>
    <w:p w14:paraId="1330FE2B" w14:textId="34B41250" w:rsidR="00DD67EA" w:rsidRPr="0001556E" w:rsidRDefault="00DD67EA" w:rsidP="00DD67EA">
      <w:pPr>
        <w:jc w:val="both"/>
        <w:rPr>
          <w:b/>
          <w:bCs/>
          <w:lang w:val="en-GB"/>
        </w:rPr>
      </w:pPr>
      <w:r>
        <w:rPr>
          <w:b/>
          <w:bCs/>
          <w:lang w:val="en-GB"/>
        </w:rPr>
        <w:t>REWARDS</w:t>
      </w:r>
      <w:r w:rsidRPr="0001556E">
        <w:rPr>
          <w:b/>
          <w:bCs/>
          <w:i/>
          <w:iCs/>
          <w:lang w:val="en-GB"/>
        </w:rPr>
        <w:t xml:space="preserve"> </w:t>
      </w:r>
    </w:p>
    <w:p w14:paraId="59937596" w14:textId="77777777" w:rsidR="00DD67EA" w:rsidRDefault="00DD67EA" w:rsidP="00DD67EA">
      <w:pPr>
        <w:pStyle w:val="Listaszerbekezds"/>
        <w:numPr>
          <w:ilvl w:val="0"/>
          <w:numId w:val="4"/>
        </w:numPr>
        <w:jc w:val="both"/>
        <w:rPr>
          <w:lang w:val="en-GB"/>
        </w:rPr>
      </w:pPr>
      <w:r w:rsidRPr="005D7855">
        <w:rPr>
          <w:lang w:val="en-GB"/>
        </w:rPr>
        <w:t>A 4-day professional visit by the winning team and the</w:t>
      </w:r>
      <w:r>
        <w:rPr>
          <w:lang w:val="en-GB"/>
        </w:rPr>
        <w:t xml:space="preserve"> professor who recommended or helped the application to be prepared </w:t>
      </w:r>
      <w:r w:rsidRPr="005D7855">
        <w:rPr>
          <w:lang w:val="en-GB"/>
        </w:rPr>
        <w:t>to the ExxonMobil research centre in Brussels. On the exclusive study tour, winners will have</w:t>
      </w:r>
      <w:r>
        <w:rPr>
          <w:lang w:val="en-GB"/>
        </w:rPr>
        <w:t xml:space="preserve"> the opportunity to</w:t>
      </w:r>
      <w:r w:rsidRPr="005D7855">
        <w:rPr>
          <w:lang w:val="en-GB"/>
        </w:rPr>
        <w:t xml:space="preserve"> </w:t>
      </w:r>
      <w:r>
        <w:rPr>
          <w:lang w:val="en-GB"/>
        </w:rPr>
        <w:t xml:space="preserve">get an insight into </w:t>
      </w:r>
      <w:r w:rsidRPr="005D7855">
        <w:rPr>
          <w:lang w:val="en-GB"/>
        </w:rPr>
        <w:t>development</w:t>
      </w:r>
      <w:r>
        <w:rPr>
          <w:lang w:val="en-GB"/>
        </w:rPr>
        <w:t xml:space="preserve"> projects</w:t>
      </w:r>
      <w:r w:rsidRPr="005D7855">
        <w:rPr>
          <w:lang w:val="en-GB"/>
        </w:rPr>
        <w:t xml:space="preserve"> that ExxonMobil has not yet shared with the public. During the study tour, </w:t>
      </w:r>
      <w:r>
        <w:rPr>
          <w:lang w:val="en-GB"/>
        </w:rPr>
        <w:t xml:space="preserve">participants can </w:t>
      </w:r>
      <w:r w:rsidRPr="005D7855">
        <w:rPr>
          <w:lang w:val="en-GB"/>
        </w:rPr>
        <w:t xml:space="preserve">exchange </w:t>
      </w:r>
      <w:r>
        <w:rPr>
          <w:lang w:val="en-GB"/>
        </w:rPr>
        <w:t xml:space="preserve">knowledge </w:t>
      </w:r>
      <w:r w:rsidRPr="005D7855">
        <w:rPr>
          <w:lang w:val="en-GB"/>
        </w:rPr>
        <w:t>with experts responsible for the most important energy research</w:t>
      </w:r>
      <w:r>
        <w:rPr>
          <w:lang w:val="en-GB"/>
        </w:rPr>
        <w:t xml:space="preserve"> projects</w:t>
      </w:r>
      <w:r w:rsidRPr="005D7855">
        <w:rPr>
          <w:lang w:val="en-GB"/>
        </w:rPr>
        <w:t>.</w:t>
      </w:r>
    </w:p>
    <w:p w14:paraId="0912DDA7" w14:textId="77777777" w:rsidR="00DD67EA" w:rsidRDefault="00DD67EA" w:rsidP="00DD67EA">
      <w:pPr>
        <w:pStyle w:val="Listaszerbekezds"/>
        <w:numPr>
          <w:ilvl w:val="0"/>
          <w:numId w:val="4"/>
        </w:numPr>
        <w:jc w:val="both"/>
        <w:rPr>
          <w:lang w:val="en-GB"/>
        </w:rPr>
      </w:pPr>
      <w:r>
        <w:rPr>
          <w:lang w:val="en-GB"/>
        </w:rPr>
        <w:t xml:space="preserve">a </w:t>
      </w:r>
      <w:r w:rsidRPr="00FF5E54">
        <w:rPr>
          <w:lang w:val="en-GB"/>
        </w:rPr>
        <w:t xml:space="preserve">2-week professional mentoring at the Hungarian headquarters of ExxonMobil </w:t>
      </w:r>
      <w:r>
        <w:rPr>
          <w:lang w:val="en-GB"/>
        </w:rPr>
        <w:t>by an employee in a leading role</w:t>
      </w:r>
    </w:p>
    <w:p w14:paraId="33CE0132" w14:textId="77777777" w:rsidR="00DD67EA" w:rsidRDefault="00DD67EA" w:rsidP="00DD67EA">
      <w:pPr>
        <w:jc w:val="both"/>
        <w:rPr>
          <w:b/>
          <w:bCs/>
          <w:lang w:val="en-GB"/>
        </w:rPr>
      </w:pPr>
    </w:p>
    <w:p w14:paraId="0110B77B" w14:textId="77777777" w:rsidR="00DD67EA" w:rsidRDefault="00DD67EA" w:rsidP="00DD67EA">
      <w:pPr>
        <w:jc w:val="both"/>
        <w:rPr>
          <w:lang w:val="en-GB"/>
        </w:rPr>
      </w:pPr>
      <w:r w:rsidRPr="00AB54C6">
        <w:rPr>
          <w:b/>
          <w:bCs/>
          <w:lang w:val="en-GB"/>
        </w:rPr>
        <w:t xml:space="preserve">Note: </w:t>
      </w:r>
      <w:r w:rsidRPr="001D0D71">
        <w:rPr>
          <w:lang w:val="en-GB"/>
        </w:rPr>
        <w:t>The announcer reserves the right to change rewards if circumstances (e.g. COVID safety restrictions) pose obstacles to their travelling execution</w:t>
      </w:r>
      <w:r>
        <w:rPr>
          <w:lang w:val="en-GB"/>
        </w:rPr>
        <w:t xml:space="preserve"> </w:t>
      </w:r>
    </w:p>
    <w:p w14:paraId="795B94C4" w14:textId="77777777" w:rsidR="00DD67EA" w:rsidRDefault="00DD67EA" w:rsidP="00DD67EA">
      <w:pPr>
        <w:jc w:val="both"/>
        <w:rPr>
          <w:lang w:val="en-GB"/>
        </w:rPr>
      </w:pPr>
    </w:p>
    <w:p w14:paraId="2BD5AC0F" w14:textId="77777777" w:rsidR="00CE43BE" w:rsidRDefault="00DD67EA" w:rsidP="00DD67EA">
      <w:pPr>
        <w:jc w:val="both"/>
        <w:rPr>
          <w:b/>
          <w:bCs/>
          <w:lang w:val="en-GB"/>
        </w:rPr>
      </w:pPr>
      <w:r>
        <w:rPr>
          <w:b/>
          <w:bCs/>
          <w:lang w:val="en-GB"/>
        </w:rPr>
        <w:t>ELIGIBILITY CRITERIA</w:t>
      </w:r>
    </w:p>
    <w:p w14:paraId="1192EEDA" w14:textId="4C81D503" w:rsidR="00DD67EA" w:rsidRPr="004F677B" w:rsidRDefault="00DD67EA" w:rsidP="00DD67EA">
      <w:pPr>
        <w:jc w:val="both"/>
        <w:rPr>
          <w:lang w:val="en-GB"/>
        </w:rPr>
      </w:pPr>
      <w:r>
        <w:rPr>
          <w:lang w:val="en-GB"/>
        </w:rPr>
        <w:t>I</w:t>
      </w:r>
      <w:r w:rsidRPr="004F677B">
        <w:rPr>
          <w:lang w:val="en-GB"/>
        </w:rPr>
        <w:t>f selected by the professional jury</w:t>
      </w:r>
      <w:r>
        <w:rPr>
          <w:lang w:val="en-GB"/>
        </w:rPr>
        <w:t>, t</w:t>
      </w:r>
      <w:r w:rsidRPr="004F677B">
        <w:rPr>
          <w:lang w:val="en-GB"/>
        </w:rPr>
        <w:t>he Applicant (or in the case of a team, the Applicant's representative(s)</w:t>
      </w:r>
      <w:r>
        <w:rPr>
          <w:lang w:val="en-GB"/>
        </w:rPr>
        <w:t xml:space="preserve"> agrees</w:t>
      </w:r>
    </w:p>
    <w:p w14:paraId="4CE1EAC6" w14:textId="77777777" w:rsidR="00DD67EA" w:rsidRDefault="00DD67EA" w:rsidP="00DD67EA">
      <w:pPr>
        <w:pStyle w:val="Listaszerbekezds"/>
        <w:numPr>
          <w:ilvl w:val="0"/>
          <w:numId w:val="6"/>
        </w:numPr>
        <w:jc w:val="both"/>
        <w:rPr>
          <w:lang w:val="en-GB"/>
        </w:rPr>
      </w:pPr>
      <w:r>
        <w:rPr>
          <w:lang w:val="en-GB"/>
        </w:rPr>
        <w:t>that they</w:t>
      </w:r>
      <w:r w:rsidRPr="004F677B">
        <w:rPr>
          <w:lang w:val="en-GB"/>
        </w:rPr>
        <w:t xml:space="preserve"> may be videotaped one or </w:t>
      </w:r>
      <w:r>
        <w:rPr>
          <w:lang w:val="en-GB"/>
        </w:rPr>
        <w:t>multiple</w:t>
      </w:r>
      <w:r w:rsidRPr="004F677B">
        <w:rPr>
          <w:lang w:val="en-GB"/>
        </w:rPr>
        <w:t xml:space="preserve"> times,</w:t>
      </w:r>
    </w:p>
    <w:p w14:paraId="11F89602" w14:textId="77777777" w:rsidR="00DD67EA" w:rsidRDefault="00DD67EA" w:rsidP="00DD67EA">
      <w:pPr>
        <w:pStyle w:val="Listaszerbekezds"/>
        <w:numPr>
          <w:ilvl w:val="0"/>
          <w:numId w:val="6"/>
        </w:numPr>
        <w:jc w:val="both"/>
        <w:rPr>
          <w:lang w:val="en-GB"/>
        </w:rPr>
      </w:pPr>
      <w:r w:rsidRPr="003E3E67">
        <w:rPr>
          <w:lang w:val="en-GB"/>
        </w:rPr>
        <w:t>to be available on the agreed day</w:t>
      </w:r>
      <w:r>
        <w:rPr>
          <w:lang w:val="en-GB"/>
        </w:rPr>
        <w:t>(</w:t>
      </w:r>
      <w:r w:rsidRPr="003E3E67">
        <w:rPr>
          <w:lang w:val="en-GB"/>
        </w:rPr>
        <w:t>s</w:t>
      </w:r>
      <w:r>
        <w:rPr>
          <w:lang w:val="en-GB"/>
        </w:rPr>
        <w:t xml:space="preserve">) </w:t>
      </w:r>
      <w:r w:rsidRPr="003E3E67">
        <w:rPr>
          <w:lang w:val="en-GB"/>
        </w:rPr>
        <w:t>for the recording and to assist in the organization and conduct of the shooting,</w:t>
      </w:r>
    </w:p>
    <w:p w14:paraId="089F89AC" w14:textId="77777777" w:rsidR="00DD67EA" w:rsidRPr="00577D63" w:rsidRDefault="00DD67EA" w:rsidP="00DD67EA">
      <w:pPr>
        <w:pStyle w:val="Listaszerbekezds"/>
        <w:numPr>
          <w:ilvl w:val="0"/>
          <w:numId w:val="6"/>
        </w:numPr>
        <w:jc w:val="both"/>
        <w:rPr>
          <w:lang w:val="en-GB"/>
        </w:rPr>
      </w:pPr>
      <w:r w:rsidRPr="00596769">
        <w:rPr>
          <w:lang w:val="en-GB"/>
        </w:rPr>
        <w:t xml:space="preserve">that visual and written material about </w:t>
      </w:r>
      <w:r>
        <w:rPr>
          <w:lang w:val="en-GB"/>
        </w:rPr>
        <w:t>them</w:t>
      </w:r>
      <w:r w:rsidRPr="00596769">
        <w:rPr>
          <w:lang w:val="en-GB"/>
        </w:rPr>
        <w:t xml:space="preserve"> </w:t>
      </w:r>
      <w:r>
        <w:rPr>
          <w:lang w:val="en-GB"/>
        </w:rPr>
        <w:t>can</w:t>
      </w:r>
      <w:r w:rsidRPr="00596769">
        <w:rPr>
          <w:lang w:val="en-GB"/>
        </w:rPr>
        <w:t xml:space="preserve"> appear on ExxonMobil's website and social media pages, the competition website and other communication platforms, as well as in the </w:t>
      </w:r>
      <w:r>
        <w:rPr>
          <w:lang w:val="en-GB"/>
        </w:rPr>
        <w:t>public media</w:t>
      </w:r>
      <w:r w:rsidRPr="00596769">
        <w:rPr>
          <w:lang w:val="en-GB"/>
        </w:rPr>
        <w:t>.</w:t>
      </w:r>
    </w:p>
    <w:p w14:paraId="701C50F9" w14:textId="77777777" w:rsidR="00DD67EA" w:rsidRDefault="00DD67EA" w:rsidP="00DD67EA">
      <w:pPr>
        <w:jc w:val="both"/>
        <w:rPr>
          <w:b/>
          <w:bCs/>
          <w:lang w:val="en-GB"/>
        </w:rPr>
      </w:pPr>
    </w:p>
    <w:p w14:paraId="095B41CB" w14:textId="77777777" w:rsidR="00DD67EA" w:rsidRPr="00056466" w:rsidRDefault="00DD67EA" w:rsidP="00DD67EA">
      <w:pPr>
        <w:jc w:val="both"/>
        <w:rPr>
          <w:b/>
          <w:bCs/>
          <w:lang w:val="en-GB"/>
        </w:rPr>
      </w:pPr>
      <w:r>
        <w:rPr>
          <w:b/>
          <w:bCs/>
          <w:lang w:val="en-GB"/>
        </w:rPr>
        <w:t>EXCLUSION</w:t>
      </w:r>
    </w:p>
    <w:p w14:paraId="0CF7BA6D" w14:textId="77777777" w:rsidR="00DD67EA" w:rsidRPr="00056466" w:rsidRDefault="00DD67EA" w:rsidP="00DD67EA">
      <w:pPr>
        <w:jc w:val="both"/>
      </w:pPr>
      <w:r w:rsidRPr="00056466">
        <w:rPr>
          <w:lang w:val="en-GB"/>
        </w:rPr>
        <w:t xml:space="preserve">ExxonMobil has the right to exclude any applicant from the </w:t>
      </w:r>
      <w:r>
        <w:rPr>
          <w:lang w:val="en-GB"/>
        </w:rPr>
        <w:t>competition</w:t>
      </w:r>
      <w:r w:rsidRPr="00056466">
        <w:rPr>
          <w:lang w:val="en-GB"/>
        </w:rPr>
        <w:t xml:space="preserve"> if he/ she violates the provisions of this Call and behaves in a manner that is incompatible with the purpose of this </w:t>
      </w:r>
      <w:r>
        <w:rPr>
          <w:lang w:val="en-GB"/>
        </w:rPr>
        <w:lastRenderedPageBreak/>
        <w:t>competition</w:t>
      </w:r>
      <w:r w:rsidRPr="00056466">
        <w:rPr>
          <w:lang w:val="en-GB"/>
        </w:rPr>
        <w:t xml:space="preserve"> or the principles of ExxonMobil. Applications that may violate the intellectual property rights of others will also be excluded</w:t>
      </w:r>
      <w:r w:rsidRPr="00056466">
        <w:t>.</w:t>
      </w:r>
    </w:p>
    <w:p w14:paraId="16B7AB7C" w14:textId="77777777" w:rsidR="00DD67EA" w:rsidRDefault="00DD67EA" w:rsidP="00DD67EA">
      <w:pPr>
        <w:jc w:val="both"/>
        <w:rPr>
          <w:b/>
          <w:bCs/>
          <w:lang w:val="en-GB"/>
        </w:rPr>
      </w:pPr>
    </w:p>
    <w:p w14:paraId="1F3A7D41" w14:textId="77777777" w:rsidR="00DD67EA" w:rsidRPr="00056466" w:rsidRDefault="00DD67EA" w:rsidP="00DD67EA">
      <w:pPr>
        <w:jc w:val="both"/>
        <w:rPr>
          <w:b/>
          <w:bCs/>
          <w:lang w:val="en-GB"/>
        </w:rPr>
      </w:pPr>
      <w:r>
        <w:rPr>
          <w:b/>
          <w:bCs/>
          <w:lang w:val="en-GB"/>
        </w:rPr>
        <w:t>OTHER PROVISIONS</w:t>
      </w:r>
    </w:p>
    <w:p w14:paraId="21E3EBD9" w14:textId="77777777" w:rsidR="00DD67EA" w:rsidRPr="00056466" w:rsidRDefault="00DD67EA" w:rsidP="00DD67EA">
      <w:pPr>
        <w:jc w:val="both"/>
        <w:rPr>
          <w:lang w:val="en-GB"/>
        </w:rPr>
      </w:pPr>
      <w:r w:rsidRPr="00056466">
        <w:rPr>
          <w:lang w:val="en-GB"/>
        </w:rPr>
        <w:t xml:space="preserve">By submitting the entry, the applicant agrees to grant ExxonMobil a right of use of entry with unlimited territorial scope and for an unlimited period of time. The Applicant acknowledges that ExxonMobil is authorised to transfer this copyright to a third party. The Applicant acknowledges and agrees that a reference to the Applicant's name and an image and / or sound recording of the Applicant made by ExxonMobil or a third party (ExxonMobil's contracted partner such as a communications or media agency) in connection with this </w:t>
      </w:r>
      <w:r>
        <w:rPr>
          <w:lang w:val="en-GB"/>
        </w:rPr>
        <w:t>competition</w:t>
      </w:r>
      <w:r w:rsidRPr="00056466">
        <w:rPr>
          <w:lang w:val="en-GB"/>
        </w:rPr>
        <w:t xml:space="preserve"> can be used by ExxonMobil regardless of time and place.</w:t>
      </w:r>
    </w:p>
    <w:p w14:paraId="3FDBB761" w14:textId="77777777" w:rsidR="00DD67EA" w:rsidRPr="00056466" w:rsidRDefault="00DD67EA" w:rsidP="00DD67EA">
      <w:pPr>
        <w:jc w:val="both"/>
        <w:rPr>
          <w:lang w:val="en-GB"/>
        </w:rPr>
      </w:pPr>
      <w:r w:rsidRPr="00056466">
        <w:rPr>
          <w:lang w:val="en-GB"/>
        </w:rPr>
        <w:t>The applicant declares that it holds the copyright to the submitted application and warrants that there is no third-party right in the application that would restrict or impede the User's acquisition of rights and use. The applicant further declares that he/ she is fully responsible for the legality of the use of the entry as described above. In the event of a claim for damages from a third party, the Applicant is fully liable.</w:t>
      </w:r>
    </w:p>
    <w:p w14:paraId="6B16CC04" w14:textId="77777777" w:rsidR="00DD67EA" w:rsidRPr="00056466" w:rsidRDefault="00DD67EA" w:rsidP="00DD67EA">
      <w:pPr>
        <w:jc w:val="both"/>
        <w:rPr>
          <w:lang w:val="en-GB"/>
        </w:rPr>
      </w:pPr>
      <w:r w:rsidRPr="00056466">
        <w:rPr>
          <w:lang w:val="en-GB"/>
        </w:rPr>
        <w:t>The applicant acknowledges and agrees that he / she may not claim any fees, costs or damages in connection with the application. By submitting the entry, the applicant undertakes to accept the decision of those participating in the evaluation of the Application, the judges and acknowledges that he / she may not appeal against it. At the same time, as submitting the application, the Applicant gives his / her voluntary, definite and clearly informed consent to the processing of his / her personal data specified in this competition notice by ExxonMobil in the manner specified in the Data Management Information  for the evaluation of the Application.</w:t>
      </w:r>
    </w:p>
    <w:p w14:paraId="2AC690FF" w14:textId="77777777" w:rsidR="00DD67EA" w:rsidRPr="0001556E" w:rsidRDefault="00DD67EA" w:rsidP="00DD67EA">
      <w:pPr>
        <w:jc w:val="both"/>
        <w:rPr>
          <w:b/>
          <w:bCs/>
          <w:lang w:val="en-GB"/>
        </w:rPr>
      </w:pPr>
    </w:p>
    <w:p w14:paraId="1EB552FE" w14:textId="3F36785E" w:rsidR="00DD67EA" w:rsidRPr="004625F4" w:rsidRDefault="00DD67EA" w:rsidP="00DD67EA">
      <w:pPr>
        <w:jc w:val="both"/>
        <w:rPr>
          <w:b/>
          <w:bCs/>
          <w:lang w:val="en-GB"/>
        </w:rPr>
      </w:pPr>
      <w:r w:rsidRPr="004625F4">
        <w:rPr>
          <w:b/>
          <w:bCs/>
          <w:lang w:val="en-GB"/>
        </w:rPr>
        <w:t>CONTACT</w:t>
      </w:r>
      <w:r>
        <w:rPr>
          <w:b/>
          <w:bCs/>
          <w:lang w:val="en-GB"/>
        </w:rPr>
        <w:t xml:space="preserve"> DETAILS</w:t>
      </w:r>
    </w:p>
    <w:p w14:paraId="2D3D9146" w14:textId="77777777" w:rsidR="00DD67EA" w:rsidRDefault="00DD67EA" w:rsidP="00DD67EA">
      <w:pPr>
        <w:jc w:val="both"/>
        <w:rPr>
          <w:lang w:val="en-GB"/>
        </w:rPr>
      </w:pPr>
      <w:r>
        <w:rPr>
          <w:lang w:val="en-GB"/>
        </w:rPr>
        <w:t xml:space="preserve">Implementer of </w:t>
      </w:r>
      <w:r w:rsidRPr="007F15B0">
        <w:rPr>
          <w:lang w:val="en-GB"/>
        </w:rPr>
        <w:t xml:space="preserve">the competition: Uniomedia </w:t>
      </w:r>
      <w:proofErr w:type="spellStart"/>
      <w:r w:rsidRPr="007F15B0">
        <w:rPr>
          <w:lang w:val="en-GB"/>
        </w:rPr>
        <w:t>Zrt</w:t>
      </w:r>
      <w:proofErr w:type="spellEnd"/>
      <w:r>
        <w:rPr>
          <w:lang w:val="en-GB"/>
        </w:rPr>
        <w:t>.</w:t>
      </w:r>
      <w:r w:rsidRPr="007F15B0">
        <w:rPr>
          <w:lang w:val="en-GB"/>
        </w:rPr>
        <w:t xml:space="preserve"> </w:t>
      </w:r>
      <w:r>
        <w:rPr>
          <w:lang w:val="en-GB"/>
        </w:rPr>
        <w:t>o</w:t>
      </w:r>
      <w:r w:rsidRPr="007F15B0">
        <w:rPr>
          <w:lang w:val="en-GB"/>
        </w:rPr>
        <w:t>n behalf of ExxonMobil.</w:t>
      </w:r>
    </w:p>
    <w:p w14:paraId="0DFD097D" w14:textId="77777777" w:rsidR="00DD67EA" w:rsidRDefault="00DD67EA" w:rsidP="00DD67EA">
      <w:pPr>
        <w:jc w:val="both"/>
        <w:rPr>
          <w:rFonts w:eastAsia="Calibri"/>
          <w:noProof/>
        </w:rPr>
      </w:pPr>
      <w:r w:rsidRPr="007F15B0">
        <w:rPr>
          <w:lang w:val="en-GB"/>
        </w:rPr>
        <w:t xml:space="preserve">If you have any questions about the </w:t>
      </w:r>
      <w:r>
        <w:rPr>
          <w:lang w:val="en-GB"/>
        </w:rPr>
        <w:t>competition</w:t>
      </w:r>
      <w:r w:rsidRPr="007F15B0">
        <w:rPr>
          <w:lang w:val="en-GB"/>
        </w:rPr>
        <w:t>, please contact one of the following contacts</w:t>
      </w:r>
      <w:r>
        <w:rPr>
          <w:lang w:val="en-GB"/>
        </w:rPr>
        <w:t xml:space="preserve">: </w:t>
      </w:r>
      <w:hyperlink r:id="rId7" w:history="1">
        <w:r w:rsidRPr="005527E0">
          <w:rPr>
            <w:rStyle w:val="Hiperhivatkozs"/>
            <w:rFonts w:eastAsia="Calibri"/>
            <w:noProof/>
          </w:rPr>
          <w:t>dualchallenge@uniomedia.com</w:t>
        </w:r>
      </w:hyperlink>
    </w:p>
    <w:p w14:paraId="3F61B9E1" w14:textId="77777777" w:rsidR="00DD67EA" w:rsidRPr="007F15B0" w:rsidRDefault="00DD67EA" w:rsidP="00DD67EA">
      <w:pPr>
        <w:jc w:val="both"/>
        <w:rPr>
          <w:lang w:val="en-GB"/>
        </w:rPr>
      </w:pPr>
    </w:p>
    <w:p w14:paraId="2324D2CB" w14:textId="77777777" w:rsidR="00DD67EA" w:rsidRPr="0001556E" w:rsidRDefault="00DD67EA" w:rsidP="00DD67EA">
      <w:pPr>
        <w:jc w:val="both"/>
        <w:rPr>
          <w:lang w:val="en-GB"/>
        </w:rPr>
      </w:pPr>
    </w:p>
    <w:p w14:paraId="56B7785B" w14:textId="77777777" w:rsidR="00DD67EA" w:rsidRPr="0001556E" w:rsidRDefault="00DD67EA" w:rsidP="00DD67EA">
      <w:pPr>
        <w:jc w:val="both"/>
        <w:rPr>
          <w:b/>
          <w:bCs/>
          <w:lang w:val="en-GB"/>
        </w:rPr>
      </w:pPr>
    </w:p>
    <w:p w14:paraId="57912741" w14:textId="77777777" w:rsidR="00DD67EA" w:rsidRDefault="00DD67EA" w:rsidP="00DD67EA">
      <w:pPr>
        <w:jc w:val="both"/>
      </w:pPr>
    </w:p>
    <w:p w14:paraId="64A7BB32" w14:textId="77777777" w:rsidR="00280787" w:rsidRDefault="00280787"/>
    <w:sectPr w:rsidR="00280787" w:rsidSect="00985109">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9F499" w14:textId="77777777" w:rsidR="00933933" w:rsidRDefault="00933933" w:rsidP="006C2F30">
      <w:r>
        <w:separator/>
      </w:r>
    </w:p>
  </w:endnote>
  <w:endnote w:type="continuationSeparator" w:id="0">
    <w:p w14:paraId="326B7D65" w14:textId="77777777" w:rsidR="00933933" w:rsidRDefault="00933933" w:rsidP="006C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26968"/>
      <w:docPartObj>
        <w:docPartGallery w:val="Page Numbers (Bottom of Page)"/>
        <w:docPartUnique/>
      </w:docPartObj>
    </w:sdtPr>
    <w:sdtEndPr/>
    <w:sdtContent>
      <w:p w14:paraId="05510D19" w14:textId="170A6136" w:rsidR="005E0580" w:rsidRDefault="005E0580">
        <w:pPr>
          <w:pStyle w:val="llb"/>
          <w:jc w:val="right"/>
        </w:pPr>
        <w:r>
          <w:fldChar w:fldCharType="begin"/>
        </w:r>
        <w:r>
          <w:instrText>PAGE   \* MERGEFORMAT</w:instrText>
        </w:r>
        <w:r>
          <w:fldChar w:fldCharType="separate"/>
        </w:r>
        <w:r>
          <w:t>2</w:t>
        </w:r>
        <w:r>
          <w:fldChar w:fldCharType="end"/>
        </w:r>
      </w:p>
    </w:sdtContent>
  </w:sdt>
  <w:p w14:paraId="1C5A9F60" w14:textId="77777777" w:rsidR="005E0580" w:rsidRDefault="005E05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EBFB5" w14:textId="77777777" w:rsidR="00933933" w:rsidRDefault="00933933" w:rsidP="006C2F30">
      <w:r>
        <w:separator/>
      </w:r>
    </w:p>
  </w:footnote>
  <w:footnote w:type="continuationSeparator" w:id="0">
    <w:p w14:paraId="35A33BBA" w14:textId="77777777" w:rsidR="00933933" w:rsidRDefault="00933933" w:rsidP="006C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987CE" w14:textId="4D1D53D6" w:rsidR="005E0580" w:rsidRDefault="005E0580" w:rsidP="005E0580">
    <w:pPr>
      <w:pStyle w:val="lfej"/>
      <w:jc w:val="right"/>
    </w:pPr>
    <w:r>
      <w:rPr>
        <w:noProof/>
      </w:rPr>
      <w:drawing>
        <wp:inline distT="0" distB="0" distL="0" distR="0" wp14:anchorId="792621A3" wp14:editId="0E85A977">
          <wp:extent cx="1581150" cy="349506"/>
          <wp:effectExtent l="0" t="0" r="0" b="0"/>
          <wp:docPr id="2" name="Kép 2" descr="A képen objektum, óra, 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objektum, óra, rajz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611809" cy="356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26CF"/>
    <w:multiLevelType w:val="hybridMultilevel"/>
    <w:tmpl w:val="AAD2A4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800E1B"/>
    <w:multiLevelType w:val="hybridMultilevel"/>
    <w:tmpl w:val="BD7E1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39427F4"/>
    <w:multiLevelType w:val="hybridMultilevel"/>
    <w:tmpl w:val="EBC6B0F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FF284ABE">
      <w:numFmt w:val="bullet"/>
      <w:lvlText w:val="•"/>
      <w:lvlJc w:val="left"/>
      <w:pPr>
        <w:ind w:left="2880" w:hanging="360"/>
      </w:pPr>
      <w:rPr>
        <w:rFonts w:ascii="Calibri" w:eastAsiaTheme="minorHAnsi" w:hAnsi="Calibri" w:cs="Calibri"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B9328FE"/>
    <w:multiLevelType w:val="hybridMultilevel"/>
    <w:tmpl w:val="B1F6A90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2607C59"/>
    <w:multiLevelType w:val="hybridMultilevel"/>
    <w:tmpl w:val="6F1CF5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74E4404"/>
    <w:multiLevelType w:val="hybridMultilevel"/>
    <w:tmpl w:val="450AEB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EA"/>
    <w:rsid w:val="00102F83"/>
    <w:rsid w:val="00126808"/>
    <w:rsid w:val="00280787"/>
    <w:rsid w:val="004035A9"/>
    <w:rsid w:val="004930F5"/>
    <w:rsid w:val="00595E8B"/>
    <w:rsid w:val="005E0580"/>
    <w:rsid w:val="006B0777"/>
    <w:rsid w:val="006C2F30"/>
    <w:rsid w:val="007F2619"/>
    <w:rsid w:val="00905DC5"/>
    <w:rsid w:val="00933933"/>
    <w:rsid w:val="009F4BE7"/>
    <w:rsid w:val="00A402CB"/>
    <w:rsid w:val="00A608E9"/>
    <w:rsid w:val="00A66D61"/>
    <w:rsid w:val="00C56A02"/>
    <w:rsid w:val="00CE43BE"/>
    <w:rsid w:val="00DD67EA"/>
    <w:rsid w:val="00E210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E347"/>
  <w15:chartTrackingRefBased/>
  <w15:docId w15:val="{5E38D1D3-C83D-4B3A-949A-6A4EC11C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D67EA"/>
    <w:pPr>
      <w:spacing w:after="0" w:line="240" w:lineRule="auto"/>
    </w:pPr>
    <w:rPr>
      <w:rFonts w:ascii="Calibri" w:hAnsi="Calibri" w:cs="Calibr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DD67EA"/>
    <w:pPr>
      <w:ind w:left="720"/>
      <w:contextualSpacing/>
    </w:pPr>
    <w:rPr>
      <w:rFonts w:asciiTheme="minorHAnsi" w:hAnsiTheme="minorHAnsi" w:cstheme="minorBidi"/>
    </w:rPr>
  </w:style>
  <w:style w:type="character" w:styleId="Hiperhivatkozs">
    <w:name w:val="Hyperlink"/>
    <w:basedOn w:val="Bekezdsalapbettpusa"/>
    <w:uiPriority w:val="99"/>
    <w:unhideWhenUsed/>
    <w:rsid w:val="00DD67EA"/>
    <w:rPr>
      <w:color w:val="0563C1" w:themeColor="hyperlink"/>
      <w:u w:val="single"/>
    </w:rPr>
  </w:style>
  <w:style w:type="paragraph" w:styleId="Buborkszveg">
    <w:name w:val="Balloon Text"/>
    <w:basedOn w:val="Norml"/>
    <w:link w:val="BuborkszvegChar"/>
    <w:uiPriority w:val="99"/>
    <w:semiHidden/>
    <w:unhideWhenUsed/>
    <w:rsid w:val="0012680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26808"/>
    <w:rPr>
      <w:rFonts w:ascii="Segoe UI" w:hAnsi="Segoe UI" w:cs="Segoe UI"/>
      <w:sz w:val="18"/>
      <w:szCs w:val="18"/>
    </w:rPr>
  </w:style>
  <w:style w:type="paragraph" w:styleId="lfej">
    <w:name w:val="header"/>
    <w:basedOn w:val="Norml"/>
    <w:link w:val="lfejChar"/>
    <w:uiPriority w:val="99"/>
    <w:unhideWhenUsed/>
    <w:rsid w:val="006C2F30"/>
    <w:pPr>
      <w:tabs>
        <w:tab w:val="center" w:pos="4536"/>
        <w:tab w:val="right" w:pos="9072"/>
      </w:tabs>
    </w:pPr>
  </w:style>
  <w:style w:type="character" w:customStyle="1" w:styleId="lfejChar">
    <w:name w:val="Élőfej Char"/>
    <w:basedOn w:val="Bekezdsalapbettpusa"/>
    <w:link w:val="lfej"/>
    <w:uiPriority w:val="99"/>
    <w:rsid w:val="006C2F30"/>
    <w:rPr>
      <w:rFonts w:ascii="Calibri" w:hAnsi="Calibri" w:cs="Calibri"/>
      <w:sz w:val="24"/>
      <w:szCs w:val="24"/>
    </w:rPr>
  </w:style>
  <w:style w:type="paragraph" w:styleId="llb">
    <w:name w:val="footer"/>
    <w:basedOn w:val="Norml"/>
    <w:link w:val="llbChar"/>
    <w:uiPriority w:val="99"/>
    <w:unhideWhenUsed/>
    <w:rsid w:val="006C2F30"/>
    <w:pPr>
      <w:tabs>
        <w:tab w:val="center" w:pos="4536"/>
        <w:tab w:val="right" w:pos="9072"/>
      </w:tabs>
    </w:pPr>
  </w:style>
  <w:style w:type="character" w:customStyle="1" w:styleId="llbChar">
    <w:name w:val="Élőláb Char"/>
    <w:basedOn w:val="Bekezdsalapbettpusa"/>
    <w:link w:val="llb"/>
    <w:uiPriority w:val="99"/>
    <w:rsid w:val="006C2F3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alchallenge@unio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1175</Words>
  <Characters>8112</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Hengl Kriszta</dc:creator>
  <cp:keywords/>
  <dc:description/>
  <cp:lastModifiedBy>Hengl Kriszta</cp:lastModifiedBy>
  <cp:revision>13</cp:revision>
  <cp:lastPrinted>2020-09-14T14:20:00Z</cp:lastPrinted>
  <dcterms:created xsi:type="dcterms:W3CDTF">2020-09-14T09:59:00Z</dcterms:created>
  <dcterms:modified xsi:type="dcterms:W3CDTF">2020-09-15T06:50:00Z</dcterms:modified>
</cp:coreProperties>
</file>